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1" w:tblpY="476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6314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314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工作内容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6314" w:type="dxa"/>
          </w:tcPr>
          <w:p>
            <w:pPr>
              <w:pStyle w:val="7"/>
              <w:spacing w:line="560" w:lineRule="exact"/>
              <w:ind w:firstLine="640"/>
              <w:textAlignment w:val="auto"/>
              <w:rPr>
                <w:rStyle w:val="6"/>
                <w:rFonts w:ascii="仿宋_GB2312" w:hAnsi="仿宋_GB2312"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在江滨路梅列大桥至徐碧大桥，规划跨沙溪河景观步行桥，</w:t>
            </w:r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</w:rPr>
              <w:t>规划步</w:t>
            </w:r>
            <w:bookmarkStart w:id="0" w:name="_GoBack"/>
            <w:bookmarkEnd w:id="0"/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</w:rPr>
              <w:t>行景观桥</w:t>
            </w:r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长约</w:t>
            </w:r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  <w:lang w:val="en-US" w:eastAsia="zh-CN"/>
              </w:rPr>
              <w:t>250</w:t>
            </w:r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  <w:lang w:eastAsia="zh-CN"/>
              </w:rPr>
              <w:t>米</w:t>
            </w:r>
            <w:r>
              <w:rPr>
                <w:rStyle w:val="6"/>
                <w:rFonts w:hint="eastAsia" w:ascii="仿宋_GB2312" w:hAnsi="仿宋_GB2312" w:eastAsia="仿宋_GB2312"/>
                <w:kern w:val="0"/>
                <w:sz w:val="32"/>
                <w:szCs w:val="32"/>
              </w:rPr>
              <w:t>，范围见附图。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vertAlign w:val="baseline"/>
              </w:rPr>
            </w:pPr>
          </w:p>
        </w:tc>
        <w:tc>
          <w:tcPr>
            <w:tcW w:w="120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560" w:lineRule="exact"/>
        <w:ind w:firstLine="0" w:firstLineChars="0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列东跨沙溪河步行景观桥概念规划方案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工作内容</w:t>
      </w:r>
    </w:p>
    <w:p>
      <w:pPr>
        <w:jc w:val="both"/>
        <w:rPr>
          <w:rFonts w:hint="eastAsia"/>
        </w:rPr>
      </w:pPr>
    </w:p>
    <w:p>
      <w:pPr>
        <w:jc w:val="both"/>
        <w:rPr>
          <w:rStyle w:val="6"/>
          <w:rFonts w:hint="eastAsia" w:ascii="仿宋_GB2312" w:hAnsi="宋体"/>
          <w:kern w:val="0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</w:pPr>
      <w:r>
        <w:rPr>
          <w:rStyle w:val="6"/>
          <w:rFonts w:hint="eastAsia" w:ascii="仿宋_GB2312" w:hAnsi="宋体"/>
          <w:kern w:val="0"/>
          <w:sz w:val="28"/>
          <w:szCs w:val="28"/>
          <w:lang w:val="en-US" w:eastAsia="zh-CN" w:bidi="ar-SA"/>
        </w:rPr>
        <w:t>范围：北至徐碧大桥，南至梅列大桥；东西向至沙溪河两岸。</w:t>
      </w:r>
    </w:p>
    <w:p>
      <w:pPr>
        <w:bidi w:val="0"/>
        <w:jc w:val="center"/>
        <w:rPr>
          <w:rFonts w:hint="eastAsia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</w:pPr>
    </w:p>
    <w:p>
      <w:pPr>
        <w:bidi w:val="0"/>
        <w:spacing w:line="240" w:lineRule="auto"/>
        <w:jc w:val="center"/>
        <w:rPr>
          <w:rFonts w:hint="eastAsia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  <w:drawing>
          <wp:inline distT="0" distB="0" distL="114300" distR="114300">
            <wp:extent cx="4605020" cy="3529330"/>
            <wp:effectExtent l="0" t="0" r="5080" b="1397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502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D66CE"/>
    <w:rsid w:val="05A94F18"/>
    <w:rsid w:val="0DAC4295"/>
    <w:rsid w:val="11051DE4"/>
    <w:rsid w:val="185A206C"/>
    <w:rsid w:val="1B2C10C0"/>
    <w:rsid w:val="1C3D1288"/>
    <w:rsid w:val="25850F8A"/>
    <w:rsid w:val="346C7578"/>
    <w:rsid w:val="64BA53B9"/>
    <w:rsid w:val="689F3A4E"/>
    <w:rsid w:val="6F5318C4"/>
    <w:rsid w:val="737D4F20"/>
    <w:rsid w:val="7A54209A"/>
    <w:rsid w:val="7F0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spacing w:line="560" w:lineRule="exact"/>
      <w:ind w:firstLine="0" w:firstLineChars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customStyle="1" w:styleId="7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2019-06-26T02:59:00Z</dcterms:created>
  <dc:creator>༺ HRQ༻</dc:creator>
  <cp:lastModifiedBy>Administrator</cp:lastModifiedBy>
  <cp:lastPrinted>2020-04-30T03:23:00Z</cp:lastPrinted>
  <dcterms:modified xsi:type="dcterms:W3CDTF">2020-04-30T03:27:39Z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