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9C" w:rsidRPr="006973C8" w:rsidRDefault="00B10CEB" w:rsidP="00622C9C">
      <w:pPr>
        <w:spacing w:line="560" w:lineRule="exact"/>
        <w:jc w:val="center"/>
        <w:rPr>
          <w:rFonts w:ascii="方正小标宋简体" w:eastAsia="方正小标宋简体" w:hAnsi="黑体"/>
          <w:sz w:val="36"/>
          <w:szCs w:val="36"/>
        </w:rPr>
      </w:pPr>
      <w:r w:rsidRPr="006973C8">
        <w:rPr>
          <w:rFonts w:ascii="方正小标宋简体" w:eastAsia="方正小标宋简体" w:hAnsi="黑体" w:hint="eastAsia"/>
          <w:sz w:val="36"/>
          <w:szCs w:val="36"/>
        </w:rPr>
        <w:t>三明市自然资源局</w:t>
      </w:r>
      <w:r w:rsidR="00245274" w:rsidRPr="006973C8">
        <w:rPr>
          <w:rFonts w:ascii="方正小标宋简体" w:eastAsia="方正小标宋简体" w:hAnsi="黑体" w:hint="eastAsia"/>
          <w:sz w:val="36"/>
          <w:szCs w:val="36"/>
        </w:rPr>
        <w:t>关于</w:t>
      </w:r>
      <w:r w:rsidR="005D70D5">
        <w:rPr>
          <w:rFonts w:ascii="方正小标宋简体" w:eastAsia="方正小标宋简体" w:hAnsi="黑体" w:hint="eastAsia"/>
          <w:sz w:val="36"/>
          <w:szCs w:val="36"/>
        </w:rPr>
        <w:t>更新</w:t>
      </w:r>
      <w:r w:rsidR="00622C9C" w:rsidRPr="006973C8">
        <w:rPr>
          <w:rFonts w:ascii="方正小标宋简体" w:eastAsia="方正小标宋简体" w:hAnsi="黑体" w:hint="eastAsia"/>
          <w:sz w:val="36"/>
          <w:szCs w:val="36"/>
        </w:rPr>
        <w:t>“多测合一”</w:t>
      </w:r>
    </w:p>
    <w:p w:rsidR="00284C1B" w:rsidRPr="006973C8" w:rsidRDefault="00622C9C" w:rsidP="00FD3F90">
      <w:pPr>
        <w:spacing w:afterLines="100" w:after="560" w:line="560" w:lineRule="exact"/>
        <w:jc w:val="center"/>
        <w:rPr>
          <w:rFonts w:ascii="方正小标宋简体" w:eastAsia="方正小标宋简体" w:hAnsi="黑体"/>
          <w:sz w:val="36"/>
          <w:szCs w:val="36"/>
        </w:rPr>
      </w:pPr>
      <w:r w:rsidRPr="006973C8">
        <w:rPr>
          <w:rFonts w:ascii="方正小标宋简体" w:eastAsia="方正小标宋简体" w:hAnsi="黑体" w:hint="eastAsia"/>
          <w:sz w:val="36"/>
          <w:szCs w:val="36"/>
        </w:rPr>
        <w:t>测绘机构名单的公告</w:t>
      </w:r>
    </w:p>
    <w:p w:rsidR="00F368C6" w:rsidRDefault="00245274" w:rsidP="00245274">
      <w:pPr>
        <w:spacing w:line="560" w:lineRule="exact"/>
        <w:ind w:firstLineChars="200" w:firstLine="631"/>
        <w:rPr>
          <w:rFonts w:ascii="仿宋_GB2312" w:eastAsia="仿宋_GB2312" w:hAnsi="宋体"/>
          <w:sz w:val="32"/>
          <w:szCs w:val="32"/>
        </w:rPr>
      </w:pPr>
      <w:r w:rsidRPr="006973C8">
        <w:rPr>
          <w:rFonts w:ascii="仿宋_GB2312" w:eastAsia="仿宋_GB2312" w:hAnsi="宋体" w:hint="eastAsia"/>
          <w:sz w:val="32"/>
          <w:szCs w:val="32"/>
        </w:rPr>
        <w:t>根据</w:t>
      </w:r>
      <w:r w:rsidR="005D70D5">
        <w:rPr>
          <w:rFonts w:ascii="仿宋_GB2312" w:eastAsia="仿宋_GB2312" w:hAnsi="宋体" w:hint="eastAsia"/>
          <w:sz w:val="32"/>
          <w:szCs w:val="32"/>
        </w:rPr>
        <w:t>《</w:t>
      </w:r>
      <w:r w:rsidR="005D70D5" w:rsidRPr="005D70D5">
        <w:rPr>
          <w:rFonts w:ascii="仿宋_GB2312" w:eastAsia="仿宋_GB2312" w:hAnsi="宋体" w:hint="eastAsia"/>
          <w:sz w:val="32"/>
          <w:szCs w:val="32"/>
        </w:rPr>
        <w:t>自然资源部办公厅关于印发测绘资质管理办法和测绘资质分类分级标准的通知</w:t>
      </w:r>
      <w:r w:rsidR="005D70D5">
        <w:rPr>
          <w:rFonts w:ascii="仿宋_GB2312" w:eastAsia="仿宋_GB2312" w:hAnsi="宋体" w:hint="eastAsia"/>
          <w:sz w:val="32"/>
          <w:szCs w:val="32"/>
        </w:rPr>
        <w:t>》、</w:t>
      </w:r>
      <w:r w:rsidRPr="006973C8">
        <w:rPr>
          <w:rFonts w:ascii="仿宋_GB2312" w:eastAsia="仿宋_GB2312" w:hAnsi="宋体" w:hint="eastAsia"/>
          <w:sz w:val="32"/>
          <w:szCs w:val="32"/>
        </w:rPr>
        <w:t>《三明市工程建设项目“多测合一”工作实施办法（试行）》</w:t>
      </w:r>
      <w:r w:rsidR="00B10CEB" w:rsidRPr="006973C8">
        <w:rPr>
          <w:rFonts w:ascii="仿宋_GB2312" w:eastAsia="仿宋_GB2312" w:hAnsi="宋体" w:hint="eastAsia"/>
          <w:sz w:val="32"/>
          <w:szCs w:val="32"/>
        </w:rPr>
        <w:t>要求</w:t>
      </w:r>
      <w:r w:rsidRPr="006973C8">
        <w:rPr>
          <w:rFonts w:ascii="仿宋_GB2312" w:eastAsia="仿宋_GB2312" w:hAnsi="宋体" w:hint="eastAsia"/>
          <w:sz w:val="32"/>
          <w:szCs w:val="32"/>
        </w:rPr>
        <w:t>，</w:t>
      </w:r>
      <w:r w:rsidR="00622C9C" w:rsidRPr="006973C8">
        <w:rPr>
          <w:rFonts w:ascii="仿宋_GB2312" w:eastAsia="仿宋_GB2312" w:hAnsi="宋体" w:hint="eastAsia"/>
          <w:sz w:val="32"/>
          <w:szCs w:val="32"/>
        </w:rPr>
        <w:t>现</w:t>
      </w:r>
      <w:r w:rsidR="00F368C6">
        <w:rPr>
          <w:rFonts w:ascii="仿宋_GB2312" w:eastAsia="仿宋_GB2312" w:hAnsi="宋体" w:hint="eastAsia"/>
          <w:sz w:val="32"/>
          <w:szCs w:val="32"/>
        </w:rPr>
        <w:t>更新</w:t>
      </w:r>
      <w:r w:rsidR="00622C9C" w:rsidRPr="006973C8">
        <w:rPr>
          <w:rFonts w:ascii="仿宋_GB2312" w:eastAsia="仿宋_GB2312" w:hAnsi="宋体" w:hint="eastAsia"/>
          <w:sz w:val="32"/>
          <w:szCs w:val="32"/>
        </w:rPr>
        <w:t>符合我市工程建设项目“多测合一”要求的测绘机构名单</w:t>
      </w:r>
      <w:r w:rsidR="005D70D5">
        <w:rPr>
          <w:rFonts w:ascii="仿宋_GB2312" w:eastAsia="仿宋_GB2312" w:hAnsi="宋体" w:hint="eastAsia"/>
          <w:sz w:val="32"/>
          <w:szCs w:val="32"/>
        </w:rPr>
        <w:t>。</w:t>
      </w:r>
    </w:p>
    <w:p w:rsidR="00C039BB" w:rsidRPr="006973C8" w:rsidRDefault="00C039BB" w:rsidP="00245274">
      <w:pPr>
        <w:spacing w:line="560" w:lineRule="exact"/>
        <w:ind w:firstLineChars="200" w:firstLine="631"/>
        <w:rPr>
          <w:rFonts w:ascii="仿宋_GB2312" w:eastAsia="仿宋_GB2312" w:hAnsi="宋体"/>
          <w:sz w:val="32"/>
          <w:szCs w:val="32"/>
        </w:rPr>
      </w:pPr>
      <w:r w:rsidRPr="006973C8">
        <w:rPr>
          <w:rFonts w:ascii="仿宋_GB2312" w:eastAsia="仿宋_GB2312" w:hAnsi="宋体" w:hint="eastAsia"/>
          <w:sz w:val="32"/>
          <w:szCs w:val="32"/>
        </w:rPr>
        <w:t>附件：</w:t>
      </w:r>
      <w:r w:rsidR="005D70D5">
        <w:rPr>
          <w:rFonts w:ascii="仿宋_GB2312" w:eastAsia="仿宋_GB2312" w:hAnsi="宋体" w:hint="eastAsia"/>
          <w:sz w:val="32"/>
          <w:szCs w:val="32"/>
        </w:rPr>
        <w:t>三明市</w:t>
      </w:r>
      <w:r w:rsidR="00622C9C" w:rsidRPr="006973C8">
        <w:rPr>
          <w:rFonts w:ascii="仿宋_GB2312" w:eastAsia="仿宋_GB2312" w:hAnsi="宋体" w:hint="eastAsia"/>
          <w:sz w:val="32"/>
          <w:szCs w:val="32"/>
        </w:rPr>
        <w:t>“多测合一”测绘机构</w:t>
      </w:r>
      <w:r w:rsidR="00817AB8" w:rsidRPr="006973C8">
        <w:rPr>
          <w:rFonts w:ascii="仿宋_GB2312" w:eastAsia="仿宋_GB2312" w:hAnsi="宋体" w:hint="eastAsia"/>
          <w:sz w:val="32"/>
          <w:szCs w:val="32"/>
        </w:rPr>
        <w:t>名单</w:t>
      </w:r>
    </w:p>
    <w:p w:rsidR="00C039BB" w:rsidRPr="006973C8" w:rsidRDefault="00C039BB" w:rsidP="00245274">
      <w:pPr>
        <w:spacing w:line="560" w:lineRule="exact"/>
        <w:ind w:firstLineChars="200" w:firstLine="631"/>
        <w:rPr>
          <w:rFonts w:ascii="仿宋_GB2312" w:eastAsia="仿宋_GB2312" w:hAnsi="宋体"/>
          <w:sz w:val="32"/>
          <w:szCs w:val="32"/>
        </w:rPr>
      </w:pPr>
    </w:p>
    <w:p w:rsidR="00622C9C" w:rsidRPr="006973C8" w:rsidRDefault="00622C9C" w:rsidP="00245274">
      <w:pPr>
        <w:spacing w:line="560" w:lineRule="exact"/>
        <w:ind w:firstLineChars="200" w:firstLine="631"/>
        <w:rPr>
          <w:rFonts w:ascii="仿宋_GB2312" w:eastAsia="仿宋_GB2312" w:hAnsi="宋体"/>
          <w:sz w:val="32"/>
          <w:szCs w:val="32"/>
        </w:rPr>
      </w:pPr>
    </w:p>
    <w:p w:rsidR="00622C9C" w:rsidRPr="006973C8" w:rsidRDefault="00622C9C" w:rsidP="00245274">
      <w:pPr>
        <w:spacing w:line="560" w:lineRule="exact"/>
        <w:ind w:firstLineChars="200" w:firstLine="631"/>
        <w:rPr>
          <w:rFonts w:ascii="仿宋_GB2312" w:eastAsia="仿宋_GB2312" w:hAnsi="宋体"/>
          <w:sz w:val="32"/>
          <w:szCs w:val="32"/>
        </w:rPr>
      </w:pPr>
    </w:p>
    <w:p w:rsidR="00C039BB" w:rsidRPr="006973C8" w:rsidRDefault="00C039BB" w:rsidP="00622C9C">
      <w:pPr>
        <w:spacing w:line="560" w:lineRule="exact"/>
        <w:ind w:firstLineChars="1900" w:firstLine="5999"/>
        <w:rPr>
          <w:rFonts w:ascii="仿宋_GB2312" w:eastAsia="仿宋_GB2312" w:hAnsi="宋体"/>
          <w:sz w:val="32"/>
          <w:szCs w:val="32"/>
        </w:rPr>
      </w:pPr>
      <w:r w:rsidRPr="006973C8">
        <w:rPr>
          <w:rFonts w:ascii="仿宋_GB2312" w:eastAsia="仿宋_GB2312" w:hAnsi="宋体" w:hint="eastAsia"/>
          <w:sz w:val="32"/>
          <w:szCs w:val="32"/>
        </w:rPr>
        <w:t>三明市自然资源局</w:t>
      </w:r>
    </w:p>
    <w:p w:rsidR="00C039BB" w:rsidRDefault="00C039BB" w:rsidP="00F368C6">
      <w:pPr>
        <w:spacing w:line="560" w:lineRule="exact"/>
        <w:ind w:firstLineChars="1997" w:firstLine="6305"/>
        <w:rPr>
          <w:rFonts w:ascii="宋体" w:eastAsia="宋体" w:hAnsi="宋体"/>
          <w:sz w:val="32"/>
          <w:szCs w:val="32"/>
        </w:rPr>
        <w:sectPr w:rsidR="00C039BB" w:rsidSect="00A87973">
          <w:pgSz w:w="11906" w:h="16838" w:code="9"/>
          <w:pgMar w:top="2098" w:right="1474" w:bottom="2098" w:left="1474" w:header="851" w:footer="992" w:gutter="0"/>
          <w:cols w:space="425"/>
          <w:docGrid w:type="linesAndChars" w:linePitch="560" w:charSpace="-874"/>
        </w:sectPr>
      </w:pPr>
      <w:r w:rsidRPr="006973C8">
        <w:rPr>
          <w:rFonts w:ascii="仿宋_GB2312" w:eastAsia="仿宋_GB2312" w:hAnsi="宋体" w:hint="eastAsia"/>
          <w:sz w:val="32"/>
          <w:szCs w:val="32"/>
        </w:rPr>
        <w:t>202</w:t>
      </w:r>
      <w:r w:rsidR="005D70D5">
        <w:rPr>
          <w:rFonts w:ascii="仿宋_GB2312" w:eastAsia="仿宋_GB2312" w:hAnsi="宋体"/>
          <w:sz w:val="32"/>
          <w:szCs w:val="32"/>
        </w:rPr>
        <w:t>2</w:t>
      </w:r>
      <w:r w:rsidRPr="006973C8">
        <w:rPr>
          <w:rFonts w:ascii="仿宋_GB2312" w:eastAsia="仿宋_GB2312" w:hAnsi="宋体" w:hint="eastAsia"/>
          <w:sz w:val="32"/>
          <w:szCs w:val="32"/>
        </w:rPr>
        <w:t>年</w:t>
      </w:r>
      <w:r w:rsidR="00F368C6">
        <w:rPr>
          <w:rFonts w:ascii="仿宋_GB2312" w:eastAsia="仿宋_GB2312" w:hAnsi="宋体" w:hint="eastAsia"/>
          <w:sz w:val="32"/>
          <w:szCs w:val="32"/>
        </w:rPr>
        <w:t>4</w:t>
      </w:r>
      <w:r w:rsidRPr="006973C8">
        <w:rPr>
          <w:rFonts w:ascii="仿宋_GB2312" w:eastAsia="仿宋_GB2312" w:hAnsi="宋体" w:hint="eastAsia"/>
          <w:sz w:val="32"/>
          <w:szCs w:val="32"/>
        </w:rPr>
        <w:t>月</w:t>
      </w:r>
      <w:r w:rsidR="00FD3F90">
        <w:rPr>
          <w:rFonts w:ascii="仿宋_GB2312" w:eastAsia="仿宋_GB2312" w:hAnsi="宋体" w:hint="eastAsia"/>
          <w:sz w:val="32"/>
          <w:szCs w:val="32"/>
        </w:rPr>
        <w:t>2</w:t>
      </w:r>
      <w:r w:rsidR="00F439E3">
        <w:rPr>
          <w:rFonts w:ascii="仿宋_GB2312" w:eastAsia="仿宋_GB2312" w:hAnsi="宋体"/>
          <w:sz w:val="32"/>
          <w:szCs w:val="32"/>
        </w:rPr>
        <w:t>4</w:t>
      </w:r>
      <w:bookmarkStart w:id="0" w:name="_GoBack"/>
      <w:bookmarkEnd w:id="0"/>
      <w:r w:rsidRPr="006973C8">
        <w:rPr>
          <w:rFonts w:ascii="仿宋_GB2312" w:eastAsia="仿宋_GB2312" w:hAnsi="宋体" w:hint="eastAsia"/>
          <w:sz w:val="32"/>
          <w:szCs w:val="32"/>
        </w:rPr>
        <w:t>日</w:t>
      </w:r>
    </w:p>
    <w:p w:rsidR="00C039BB" w:rsidRPr="006973C8" w:rsidRDefault="005D70D5" w:rsidP="00FD3F90">
      <w:pPr>
        <w:spacing w:afterLines="50" w:after="280" w:line="56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三明市</w:t>
      </w:r>
      <w:r w:rsidR="00622C9C" w:rsidRPr="006973C8">
        <w:rPr>
          <w:rFonts w:ascii="方正小标宋简体" w:eastAsia="方正小标宋简体" w:hAnsi="黑体" w:hint="eastAsia"/>
          <w:sz w:val="36"/>
          <w:szCs w:val="36"/>
        </w:rPr>
        <w:t>“多测合一”测绘机构</w:t>
      </w:r>
      <w:r w:rsidR="00817AB8" w:rsidRPr="006973C8">
        <w:rPr>
          <w:rFonts w:ascii="方正小标宋简体" w:eastAsia="方正小标宋简体" w:hAnsi="黑体" w:hint="eastAsia"/>
          <w:sz w:val="36"/>
          <w:szCs w:val="36"/>
        </w:rPr>
        <w:t>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752"/>
        <w:gridCol w:w="1159"/>
        <w:gridCol w:w="925"/>
        <w:gridCol w:w="1513"/>
        <w:gridCol w:w="1159"/>
        <w:gridCol w:w="5816"/>
      </w:tblGrid>
      <w:tr w:rsidR="00CC2E3D" w:rsidRPr="00CC2E3D" w:rsidTr="008B08A6">
        <w:trPr>
          <w:trHeight w:val="402"/>
          <w:tblHeader/>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序号</w:t>
            </w:r>
          </w:p>
        </w:tc>
        <w:tc>
          <w:tcPr>
            <w:tcW w:w="1250"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单位名称</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资质等级</w:t>
            </w:r>
          </w:p>
        </w:tc>
        <w:tc>
          <w:tcPr>
            <w:tcW w:w="308"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联系人</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联系电话</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单位性质</w:t>
            </w:r>
          </w:p>
        </w:tc>
        <w:tc>
          <w:tcPr>
            <w:tcW w:w="1937" w:type="pct"/>
            <w:shd w:val="clear" w:color="auto" w:fill="auto"/>
            <w:noWrap/>
            <w:vAlign w:val="center"/>
            <w:hideMark/>
          </w:tcPr>
          <w:p w:rsidR="00CC2E3D" w:rsidRPr="00CC2E3D" w:rsidRDefault="00CC2E3D" w:rsidP="00CC2E3D">
            <w:pPr>
              <w:widowControl/>
              <w:autoSpaceDE/>
              <w:autoSpaceDN/>
              <w:adjustRightInd/>
              <w:jc w:val="center"/>
              <w:rPr>
                <w:rFonts w:ascii="黑体" w:eastAsia="黑体" w:hAnsi="黑体" w:cs="宋体"/>
                <w:color w:val="000000"/>
              </w:rPr>
            </w:pPr>
            <w:r w:rsidRPr="00CC2E3D">
              <w:rPr>
                <w:rFonts w:ascii="黑体" w:eastAsia="黑体" w:hAnsi="黑体" w:cs="宋体" w:hint="eastAsia"/>
                <w:color w:val="000000"/>
              </w:rPr>
              <w:t>办公地址</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三明市测量队</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吴剑</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18105986600</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事业单位</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三明市崇桂新村86幢1楼</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2</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福建经纬测绘信息有限公司</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邱长友</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19959132851</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三明市新市中路395号6楼</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3</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厦门闽矿测绘院</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杨传夏</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15306006156</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三明市三元区富兴路50号闽西队办公大楼6层</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4</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福州闽地勘测规划有限公司</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李海国</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13635296881</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将乐县水南镇华南路49号</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5</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福建省海陆勘测有限公司</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林荣诵</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13705051632</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三明市三元区新市中路111号1幢一层3号店</w:t>
            </w:r>
          </w:p>
        </w:tc>
      </w:tr>
      <w:tr w:rsidR="00CC2E3D" w:rsidRPr="00CC2E3D" w:rsidTr="008B08A6">
        <w:trPr>
          <w:trHeight w:val="402"/>
          <w:jc w:val="center"/>
        </w:trPr>
        <w:tc>
          <w:tcPr>
            <w:tcW w:w="229"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6</w:t>
            </w:r>
          </w:p>
        </w:tc>
        <w:tc>
          <w:tcPr>
            <w:tcW w:w="1250"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福建省地质工程研究院</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甲级</w:t>
            </w:r>
          </w:p>
        </w:tc>
        <w:tc>
          <w:tcPr>
            <w:tcW w:w="308" w:type="pct"/>
            <w:shd w:val="clear" w:color="auto" w:fill="auto"/>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詹求水</w:t>
            </w:r>
          </w:p>
        </w:tc>
        <w:tc>
          <w:tcPr>
            <w:tcW w:w="504"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13599366897</w:t>
            </w:r>
          </w:p>
        </w:tc>
        <w:tc>
          <w:tcPr>
            <w:tcW w:w="386" w:type="pct"/>
            <w:shd w:val="clear" w:color="auto" w:fill="auto"/>
            <w:noWrap/>
            <w:vAlign w:val="center"/>
            <w:hideMark/>
          </w:tcPr>
          <w:p w:rsidR="00CC2E3D" w:rsidRPr="00CC2E3D" w:rsidRDefault="00CC2E3D"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CC2E3D" w:rsidRPr="00CC2E3D" w:rsidRDefault="00CC2E3D"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w:t>
            </w:r>
            <w:r w:rsidR="0098580F">
              <w:rPr>
                <w:rFonts w:ascii="仿宋_GB2312" w:eastAsia="仿宋_GB2312" w:hAnsi="等线" w:cs="宋体" w:hint="eastAsia"/>
                <w:color w:val="000000"/>
              </w:rPr>
              <w:t>三元区</w:t>
            </w:r>
            <w:r w:rsidRPr="00CC2E3D">
              <w:rPr>
                <w:rFonts w:ascii="仿宋_GB2312" w:eastAsia="仿宋_GB2312" w:hAnsi="等线" w:cs="宋体" w:hint="eastAsia"/>
                <w:color w:val="000000"/>
              </w:rPr>
              <w:t>沪明新村143幢201室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7</w:t>
            </w:r>
          </w:p>
        </w:tc>
        <w:tc>
          <w:tcPr>
            <w:tcW w:w="1250" w:type="pct"/>
            <w:shd w:val="clear" w:color="auto" w:fill="auto"/>
            <w:noWrap/>
            <w:vAlign w:val="center"/>
            <w:hideMark/>
          </w:tcPr>
          <w:p w:rsidR="008B08A6" w:rsidRPr="00CC2E3D" w:rsidRDefault="00DA16C5"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福建省国土测绘院有限公司</w:t>
            </w:r>
          </w:p>
        </w:tc>
        <w:tc>
          <w:tcPr>
            <w:tcW w:w="386"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甲级</w:t>
            </w:r>
          </w:p>
        </w:tc>
        <w:tc>
          <w:tcPr>
            <w:tcW w:w="308" w:type="pct"/>
            <w:shd w:val="clear" w:color="auto" w:fill="auto"/>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陈玉春</w:t>
            </w:r>
          </w:p>
        </w:tc>
        <w:tc>
          <w:tcPr>
            <w:tcW w:w="504"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18806062896</w:t>
            </w:r>
          </w:p>
        </w:tc>
        <w:tc>
          <w:tcPr>
            <w:tcW w:w="386"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8B08A6" w:rsidRPr="00CC2E3D" w:rsidRDefault="00DA16C5"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三明市沙县区嘉禾路16号</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8</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三明方圆勘测规划有限公司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黄扬帆</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18906088811</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w:t>
            </w:r>
            <w:r w:rsidR="0098580F">
              <w:rPr>
                <w:rFonts w:ascii="仿宋_GB2312" w:eastAsia="仿宋_GB2312" w:hAnsi="等线" w:cs="宋体" w:hint="eastAsia"/>
                <w:color w:val="000000"/>
              </w:rPr>
              <w:t>三元区</w:t>
            </w:r>
            <w:r w:rsidRPr="00CC2E3D">
              <w:rPr>
                <w:rFonts w:ascii="仿宋_GB2312" w:eastAsia="仿宋_GB2312" w:hAnsi="等线" w:cs="宋体" w:hint="eastAsia"/>
                <w:color w:val="000000"/>
              </w:rPr>
              <w:t>乾龙新村19幢6层2号</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9</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三明市大地测绘有限公司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林向华</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13328909639</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w:t>
            </w:r>
            <w:r w:rsidR="0098580F">
              <w:rPr>
                <w:rFonts w:ascii="仿宋_GB2312" w:eastAsia="仿宋_GB2312" w:hAnsi="等线" w:cs="宋体" w:hint="eastAsia"/>
                <w:color w:val="000000"/>
              </w:rPr>
              <w:t>三元区</w:t>
            </w:r>
            <w:r w:rsidRPr="00CC2E3D">
              <w:rPr>
                <w:rFonts w:ascii="仿宋_GB2312" w:eastAsia="仿宋_GB2312" w:hAnsi="等线" w:cs="宋体" w:hint="eastAsia"/>
                <w:color w:val="000000"/>
              </w:rPr>
              <w:t>碧桂园3号197幢五层26号</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10</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三明市天成测绘有限公司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刘伦仁</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18159872012</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w:t>
            </w:r>
            <w:r w:rsidR="0098580F">
              <w:rPr>
                <w:rFonts w:ascii="仿宋_GB2312" w:eastAsia="仿宋_GB2312" w:hAnsi="等线" w:cs="宋体" w:hint="eastAsia"/>
                <w:color w:val="000000"/>
              </w:rPr>
              <w:t>三元区</w:t>
            </w:r>
            <w:r w:rsidRPr="00CC2E3D">
              <w:rPr>
                <w:rFonts w:ascii="仿宋_GB2312" w:eastAsia="仿宋_GB2312" w:hAnsi="等线" w:cs="宋体" w:hint="eastAsia"/>
                <w:color w:val="000000"/>
              </w:rPr>
              <w:t>乾龙新村391幢2802室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11</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三明市撼龙地理信息技术有限公司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孙建峰</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13859126726</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三明市三元区富兴路50号18幢205-210室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12</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三明鸿普地理信息技术有限公司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何金华</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18350043732</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三明市宁化县万星广场1号楼2111室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福建拓安测绘地理信息有限公司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陈国域</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18065833815</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尤溪县城关镇东三路1号1幢一单元802室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lastRenderedPageBreak/>
              <w:t>14</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福建聚丰测绘地理信息有限公司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陈盛炫</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18950903005</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尤溪县城关镇环城路28号1幢二单元203室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15</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三明山水勘测规划有限公司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乐泽龙</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13599360342</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永安市东坡路568号</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16</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福建三闽勘测有限公司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刘志铭</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13860549000</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永安市燕西街道大溪路86号701室</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17</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福建闽川测绘有限公司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李金龙</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13850878987</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三明市清流县龙津镇龙津华府3号楼1105</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18</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福建闽晟勘测规划有限公司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陈加杰</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13805061382</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w:t>
            </w:r>
            <w:r w:rsidR="0098580F">
              <w:rPr>
                <w:rFonts w:ascii="仿宋_GB2312" w:eastAsia="仿宋_GB2312" w:hAnsi="等线" w:cs="宋体" w:hint="eastAsia"/>
                <w:color w:val="000000"/>
              </w:rPr>
              <w:t>三元区</w:t>
            </w:r>
            <w:r w:rsidRPr="00CC2E3D">
              <w:rPr>
                <w:rFonts w:ascii="仿宋_GB2312" w:eastAsia="仿宋_GB2312" w:hAnsi="等线" w:cs="宋体" w:hint="eastAsia"/>
                <w:color w:val="000000"/>
              </w:rPr>
              <w:t>碧湖村139号二层201、202</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19</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福建省城乡勘测设计院有限公司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黄林昌</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15960216237</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沙县凤岗街道金沙西路6号商会大厦7楼B区</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20</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福建省196地质大队</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华志明</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15710681690</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事业单位</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沙县嘉禾路10号</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21</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三明新基建产业发展有限公司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詹文献</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15859866303</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国有企业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三明市新市中路395号7楼</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22</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大田县经纬测绘有限公司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邱澄</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13860501270</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大田县均溪镇宝山路14号6号店</w:t>
            </w:r>
          </w:p>
        </w:tc>
      </w:tr>
      <w:tr w:rsidR="008B08A6" w:rsidRPr="00CC2E3D" w:rsidTr="008B08A6">
        <w:trPr>
          <w:trHeight w:val="402"/>
          <w:jc w:val="center"/>
        </w:trPr>
        <w:tc>
          <w:tcPr>
            <w:tcW w:w="229"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23</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福建山川测绘有限公司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陈德辉</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13763828366</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尤溪县城关镇闽中大道4号</w:t>
            </w:r>
          </w:p>
        </w:tc>
      </w:tr>
      <w:tr w:rsidR="008B08A6" w:rsidRPr="00CC2E3D" w:rsidTr="008B08A6">
        <w:trPr>
          <w:trHeight w:val="402"/>
          <w:jc w:val="center"/>
        </w:trPr>
        <w:tc>
          <w:tcPr>
            <w:tcW w:w="229"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24</w:t>
            </w:r>
          </w:p>
        </w:tc>
        <w:tc>
          <w:tcPr>
            <w:tcW w:w="1250"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福建一带一路勘察设计有限公司</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熊际鹏</w:t>
            </w:r>
          </w:p>
        </w:tc>
        <w:tc>
          <w:tcPr>
            <w:tcW w:w="504"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17605081223</w:t>
            </w:r>
          </w:p>
        </w:tc>
        <w:tc>
          <w:tcPr>
            <w:tcW w:w="386" w:type="pct"/>
            <w:shd w:val="clear" w:color="auto" w:fill="auto"/>
            <w:noWrap/>
            <w:vAlign w:val="center"/>
            <w:hideMark/>
          </w:tcPr>
          <w:p w:rsidR="008B08A6" w:rsidRPr="00CC2E3D" w:rsidRDefault="008B08A6"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8B08A6" w:rsidP="00CC2E3D">
            <w:pPr>
              <w:widowControl/>
              <w:autoSpaceDE/>
              <w:autoSpaceDN/>
              <w:adjustRightInd/>
              <w:rPr>
                <w:rFonts w:ascii="仿宋_GB2312" w:eastAsia="仿宋_GB2312" w:hAnsi="等线" w:cs="宋体"/>
                <w:color w:val="000000"/>
              </w:rPr>
            </w:pPr>
            <w:r w:rsidRPr="00CC2E3D">
              <w:rPr>
                <w:rFonts w:ascii="仿宋_GB2312" w:eastAsia="仿宋_GB2312" w:hAnsi="等线" w:cs="宋体" w:hint="eastAsia"/>
                <w:color w:val="000000"/>
              </w:rPr>
              <w:t>永安市燕南街道2幢1003室</w:t>
            </w:r>
          </w:p>
        </w:tc>
      </w:tr>
      <w:tr w:rsidR="008B08A6" w:rsidRPr="00CC2E3D" w:rsidTr="008B08A6">
        <w:trPr>
          <w:trHeight w:val="402"/>
          <w:jc w:val="center"/>
        </w:trPr>
        <w:tc>
          <w:tcPr>
            <w:tcW w:w="229"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25</w:t>
            </w:r>
          </w:p>
        </w:tc>
        <w:tc>
          <w:tcPr>
            <w:tcW w:w="1250" w:type="pct"/>
            <w:shd w:val="clear" w:color="auto" w:fill="auto"/>
            <w:noWrap/>
            <w:vAlign w:val="center"/>
            <w:hideMark/>
          </w:tcPr>
          <w:p w:rsidR="008B08A6" w:rsidRPr="00CC2E3D" w:rsidRDefault="00DA16C5"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福建金启源建设科技有限公司</w:t>
            </w:r>
          </w:p>
        </w:tc>
        <w:tc>
          <w:tcPr>
            <w:tcW w:w="386"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98580F"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叶世炜</w:t>
            </w:r>
          </w:p>
        </w:tc>
        <w:tc>
          <w:tcPr>
            <w:tcW w:w="504" w:type="pct"/>
            <w:shd w:val="clear" w:color="auto" w:fill="auto"/>
            <w:noWrap/>
            <w:vAlign w:val="center"/>
            <w:hideMark/>
          </w:tcPr>
          <w:p w:rsidR="008B08A6" w:rsidRPr="00CC2E3D" w:rsidRDefault="0098580F"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17350509168</w:t>
            </w:r>
          </w:p>
        </w:tc>
        <w:tc>
          <w:tcPr>
            <w:tcW w:w="386" w:type="pct"/>
            <w:shd w:val="clear" w:color="auto" w:fill="auto"/>
            <w:noWrap/>
            <w:vAlign w:val="center"/>
            <w:hideMark/>
          </w:tcPr>
          <w:p w:rsidR="008B08A6" w:rsidRPr="00CC2E3D" w:rsidRDefault="0098580F"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98580F"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三明市</w:t>
            </w:r>
            <w:r w:rsidR="00D338FE">
              <w:rPr>
                <w:rFonts w:ascii="仿宋_GB2312" w:eastAsia="仿宋_GB2312" w:hAnsi="等线" w:cs="宋体" w:hint="eastAsia"/>
                <w:color w:val="000000"/>
              </w:rPr>
              <w:t>三元区乾龙新村18幢4层403室</w:t>
            </w:r>
          </w:p>
        </w:tc>
      </w:tr>
      <w:tr w:rsidR="008B08A6" w:rsidRPr="00CC2E3D" w:rsidTr="008B08A6">
        <w:trPr>
          <w:trHeight w:val="402"/>
          <w:jc w:val="center"/>
        </w:trPr>
        <w:tc>
          <w:tcPr>
            <w:tcW w:w="229"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26</w:t>
            </w:r>
          </w:p>
        </w:tc>
        <w:tc>
          <w:tcPr>
            <w:tcW w:w="1250" w:type="pct"/>
            <w:shd w:val="clear" w:color="auto" w:fill="auto"/>
            <w:noWrap/>
            <w:vAlign w:val="center"/>
            <w:hideMark/>
          </w:tcPr>
          <w:p w:rsidR="008B08A6" w:rsidRPr="00CC2E3D" w:rsidRDefault="00DA16C5"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福建通测勘察设计有限公司</w:t>
            </w:r>
          </w:p>
        </w:tc>
        <w:tc>
          <w:tcPr>
            <w:tcW w:w="386" w:type="pct"/>
            <w:shd w:val="clear" w:color="auto" w:fill="auto"/>
            <w:noWrap/>
            <w:vAlign w:val="center"/>
            <w:hideMark/>
          </w:tcPr>
          <w:p w:rsidR="008B08A6" w:rsidRPr="00CC2E3D" w:rsidRDefault="00DA16C5"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乙级</w:t>
            </w:r>
          </w:p>
        </w:tc>
        <w:tc>
          <w:tcPr>
            <w:tcW w:w="308" w:type="pct"/>
            <w:shd w:val="clear" w:color="auto" w:fill="auto"/>
            <w:vAlign w:val="center"/>
            <w:hideMark/>
          </w:tcPr>
          <w:p w:rsidR="008B08A6" w:rsidRPr="00CC2E3D" w:rsidRDefault="00D338FE"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吴万嘉</w:t>
            </w:r>
          </w:p>
        </w:tc>
        <w:tc>
          <w:tcPr>
            <w:tcW w:w="504" w:type="pct"/>
            <w:shd w:val="clear" w:color="auto" w:fill="auto"/>
            <w:noWrap/>
            <w:vAlign w:val="center"/>
            <w:hideMark/>
          </w:tcPr>
          <w:p w:rsidR="008B08A6" w:rsidRPr="00CC2E3D" w:rsidRDefault="00D338FE" w:rsidP="00CC2E3D">
            <w:pPr>
              <w:widowControl/>
              <w:autoSpaceDE/>
              <w:autoSpaceDN/>
              <w:adjustRightInd/>
              <w:jc w:val="center"/>
              <w:rPr>
                <w:rFonts w:ascii="仿宋_GB2312" w:eastAsia="仿宋_GB2312" w:hAnsi="等线" w:cs="宋体"/>
                <w:color w:val="000000"/>
              </w:rPr>
            </w:pPr>
            <w:r>
              <w:rPr>
                <w:rFonts w:ascii="仿宋_GB2312" w:eastAsia="仿宋_GB2312" w:hAnsi="等线" w:cs="宋体" w:hint="eastAsia"/>
                <w:color w:val="000000"/>
              </w:rPr>
              <w:t>18150788085</w:t>
            </w:r>
          </w:p>
        </w:tc>
        <w:tc>
          <w:tcPr>
            <w:tcW w:w="386" w:type="pct"/>
            <w:shd w:val="clear" w:color="auto" w:fill="auto"/>
            <w:noWrap/>
            <w:vAlign w:val="center"/>
            <w:hideMark/>
          </w:tcPr>
          <w:p w:rsidR="008B08A6" w:rsidRPr="00CC2E3D" w:rsidRDefault="00D338FE" w:rsidP="00CC2E3D">
            <w:pPr>
              <w:widowControl/>
              <w:autoSpaceDE/>
              <w:autoSpaceDN/>
              <w:adjustRightInd/>
              <w:jc w:val="center"/>
              <w:rPr>
                <w:rFonts w:ascii="仿宋_GB2312" w:eastAsia="仿宋_GB2312" w:hAnsi="等线" w:cs="宋体"/>
                <w:color w:val="000000"/>
              </w:rPr>
            </w:pPr>
            <w:r w:rsidRPr="00CC2E3D">
              <w:rPr>
                <w:rFonts w:ascii="仿宋_GB2312" w:eastAsia="仿宋_GB2312" w:hAnsi="等线" w:cs="宋体" w:hint="eastAsia"/>
                <w:color w:val="000000"/>
              </w:rPr>
              <w:t>民营企业</w:t>
            </w:r>
          </w:p>
        </w:tc>
        <w:tc>
          <w:tcPr>
            <w:tcW w:w="1937" w:type="pct"/>
            <w:shd w:val="clear" w:color="auto" w:fill="auto"/>
            <w:noWrap/>
            <w:vAlign w:val="center"/>
            <w:hideMark/>
          </w:tcPr>
          <w:p w:rsidR="008B08A6" w:rsidRPr="00CC2E3D" w:rsidRDefault="00D338FE" w:rsidP="00CC2E3D">
            <w:pPr>
              <w:widowControl/>
              <w:autoSpaceDE/>
              <w:autoSpaceDN/>
              <w:adjustRightInd/>
              <w:rPr>
                <w:rFonts w:ascii="仿宋_GB2312" w:eastAsia="仿宋_GB2312" w:hAnsi="等线" w:cs="宋体"/>
                <w:color w:val="000000"/>
              </w:rPr>
            </w:pPr>
            <w:r>
              <w:rPr>
                <w:rFonts w:ascii="仿宋_GB2312" w:eastAsia="仿宋_GB2312" w:hAnsi="等线" w:cs="宋体" w:hint="eastAsia"/>
                <w:color w:val="000000"/>
              </w:rPr>
              <w:t>将乐县水南镇滨河南路49号</w:t>
            </w:r>
            <w:r w:rsidR="00FC11E2">
              <w:rPr>
                <w:rFonts w:ascii="仿宋_GB2312" w:eastAsia="仿宋_GB2312" w:hAnsi="等线" w:cs="宋体" w:hint="eastAsia"/>
                <w:color w:val="000000"/>
              </w:rPr>
              <w:t xml:space="preserve"> </w:t>
            </w:r>
          </w:p>
        </w:tc>
      </w:tr>
    </w:tbl>
    <w:p w:rsidR="00C039BB" w:rsidRPr="00D317FE" w:rsidRDefault="00C039BB" w:rsidP="005A09ED">
      <w:pPr>
        <w:spacing w:afterLines="50" w:after="280" w:line="560" w:lineRule="exact"/>
        <w:ind w:firstLineChars="200" w:firstLine="711"/>
        <w:jc w:val="center"/>
        <w:rPr>
          <w:rFonts w:ascii="黑体" w:eastAsia="黑体" w:hAnsi="黑体"/>
          <w:sz w:val="36"/>
          <w:szCs w:val="36"/>
        </w:rPr>
      </w:pPr>
    </w:p>
    <w:sectPr w:rsidR="00C039BB" w:rsidRPr="00D317FE" w:rsidSect="0080097F">
      <w:pgSz w:w="16838" w:h="11906" w:orient="landscape" w:code="9"/>
      <w:pgMar w:top="1474" w:right="1021" w:bottom="1474" w:left="1021" w:header="851" w:footer="992" w:gutter="0"/>
      <w:cols w:space="425"/>
      <w:docGrid w:type="linesAndChars" w:linePitch="560" w:charSpace="-8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54" w:rsidRDefault="00EE3054" w:rsidP="00FD5754">
      <w:r>
        <w:separator/>
      </w:r>
    </w:p>
  </w:endnote>
  <w:endnote w:type="continuationSeparator" w:id="0">
    <w:p w:rsidR="00EE3054" w:rsidRDefault="00EE3054" w:rsidP="00FD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54" w:rsidRDefault="00EE3054" w:rsidP="00FD5754">
      <w:r>
        <w:separator/>
      </w:r>
    </w:p>
  </w:footnote>
  <w:footnote w:type="continuationSeparator" w:id="0">
    <w:p w:rsidR="00EE3054" w:rsidRDefault="00EE3054" w:rsidP="00FD5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8"/>
  <w:drawingGridVerticalSpacing w:val="2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27BC"/>
    <w:rsid w:val="000079C6"/>
    <w:rsid w:val="00084CD9"/>
    <w:rsid w:val="000E29AC"/>
    <w:rsid w:val="0017244B"/>
    <w:rsid w:val="001A26EE"/>
    <w:rsid w:val="001D2B81"/>
    <w:rsid w:val="001E1B43"/>
    <w:rsid w:val="00245274"/>
    <w:rsid w:val="00284C1B"/>
    <w:rsid w:val="002A5B9D"/>
    <w:rsid w:val="002B130D"/>
    <w:rsid w:val="003F0A71"/>
    <w:rsid w:val="00415D84"/>
    <w:rsid w:val="004F7142"/>
    <w:rsid w:val="005414B4"/>
    <w:rsid w:val="00544E49"/>
    <w:rsid w:val="00561F3F"/>
    <w:rsid w:val="005A09ED"/>
    <w:rsid w:val="005C3D1D"/>
    <w:rsid w:val="005D70D5"/>
    <w:rsid w:val="006037A9"/>
    <w:rsid w:val="00622C9C"/>
    <w:rsid w:val="00624A92"/>
    <w:rsid w:val="00661E86"/>
    <w:rsid w:val="006973C8"/>
    <w:rsid w:val="00795B7E"/>
    <w:rsid w:val="007B2BC6"/>
    <w:rsid w:val="007C01FA"/>
    <w:rsid w:val="007E463E"/>
    <w:rsid w:val="0080097F"/>
    <w:rsid w:val="00816474"/>
    <w:rsid w:val="00817AB8"/>
    <w:rsid w:val="008205FE"/>
    <w:rsid w:val="00843DF1"/>
    <w:rsid w:val="008B08A6"/>
    <w:rsid w:val="008D57C4"/>
    <w:rsid w:val="0098580F"/>
    <w:rsid w:val="009A6B95"/>
    <w:rsid w:val="00A87973"/>
    <w:rsid w:val="00AA69E0"/>
    <w:rsid w:val="00AB6B5C"/>
    <w:rsid w:val="00B10CEB"/>
    <w:rsid w:val="00B10E42"/>
    <w:rsid w:val="00B97839"/>
    <w:rsid w:val="00BB4366"/>
    <w:rsid w:val="00C01B98"/>
    <w:rsid w:val="00C039BB"/>
    <w:rsid w:val="00C84AB2"/>
    <w:rsid w:val="00CC2E3D"/>
    <w:rsid w:val="00D168F2"/>
    <w:rsid w:val="00D317FE"/>
    <w:rsid w:val="00D338FE"/>
    <w:rsid w:val="00D36C07"/>
    <w:rsid w:val="00D36D23"/>
    <w:rsid w:val="00D44FB4"/>
    <w:rsid w:val="00DA16C5"/>
    <w:rsid w:val="00DA27BC"/>
    <w:rsid w:val="00DC65E0"/>
    <w:rsid w:val="00DE0603"/>
    <w:rsid w:val="00E56921"/>
    <w:rsid w:val="00ED6FDF"/>
    <w:rsid w:val="00EE3054"/>
    <w:rsid w:val="00F368C6"/>
    <w:rsid w:val="00F439E3"/>
    <w:rsid w:val="00F91CDF"/>
    <w:rsid w:val="00F94FDE"/>
    <w:rsid w:val="00FC11E2"/>
    <w:rsid w:val="00FD3F90"/>
    <w:rsid w:val="00FD5754"/>
    <w:rsid w:val="00FF4E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8B45F3"/>
  <w15:docId w15:val="{482F5ACC-55BB-4997-8B9B-35DA92B8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D5754"/>
    <w:pPr>
      <w:widowControl w:val="0"/>
      <w:autoSpaceDE w:val="0"/>
      <w:autoSpaceDN w:val="0"/>
      <w:adjustRightInd w:val="0"/>
    </w:pPr>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754"/>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rsid w:val="00FD5754"/>
    <w:rPr>
      <w:sz w:val="18"/>
      <w:szCs w:val="18"/>
    </w:rPr>
  </w:style>
  <w:style w:type="paragraph" w:styleId="a5">
    <w:name w:val="footer"/>
    <w:basedOn w:val="a"/>
    <w:link w:val="a6"/>
    <w:uiPriority w:val="99"/>
    <w:unhideWhenUsed/>
    <w:rsid w:val="00FD5754"/>
    <w:pPr>
      <w:tabs>
        <w:tab w:val="center" w:pos="4153"/>
        <w:tab w:val="right" w:pos="8306"/>
      </w:tabs>
      <w:autoSpaceDE/>
      <w:autoSpaceDN/>
      <w:adjustRightInd/>
      <w:snapToGrid w:val="0"/>
    </w:pPr>
    <w:rPr>
      <w:rFonts w:asciiTheme="minorHAnsi" w:hAnsiTheme="minorHAnsi" w:cstheme="minorBidi"/>
      <w:kern w:val="2"/>
      <w:sz w:val="18"/>
      <w:szCs w:val="18"/>
    </w:rPr>
  </w:style>
  <w:style w:type="character" w:customStyle="1" w:styleId="a6">
    <w:name w:val="页脚 字符"/>
    <w:basedOn w:val="a0"/>
    <w:link w:val="a5"/>
    <w:uiPriority w:val="99"/>
    <w:rsid w:val="00FD5754"/>
    <w:rPr>
      <w:sz w:val="18"/>
      <w:szCs w:val="18"/>
    </w:rPr>
  </w:style>
  <w:style w:type="paragraph" w:styleId="a7">
    <w:name w:val="Body Text"/>
    <w:basedOn w:val="a"/>
    <w:link w:val="a8"/>
    <w:uiPriority w:val="1"/>
    <w:qFormat/>
    <w:rsid w:val="00FD5754"/>
    <w:pPr>
      <w:ind w:left="112"/>
    </w:pPr>
    <w:rPr>
      <w:rFonts w:ascii="宋体" w:eastAsia="宋体" w:cs="宋体"/>
      <w:sz w:val="32"/>
      <w:szCs w:val="32"/>
    </w:rPr>
  </w:style>
  <w:style w:type="character" w:customStyle="1" w:styleId="a8">
    <w:name w:val="正文文本 字符"/>
    <w:basedOn w:val="a0"/>
    <w:link w:val="a7"/>
    <w:uiPriority w:val="1"/>
    <w:rsid w:val="00FD5754"/>
    <w:rPr>
      <w:rFonts w:ascii="宋体" w:eastAsia="宋体" w:hAnsi="Times New Roman" w:cs="宋体"/>
      <w:kern w:val="0"/>
      <w:sz w:val="32"/>
      <w:szCs w:val="32"/>
    </w:rPr>
  </w:style>
  <w:style w:type="character" w:styleId="a9">
    <w:name w:val="Hyperlink"/>
    <w:basedOn w:val="a0"/>
    <w:uiPriority w:val="99"/>
    <w:unhideWhenUsed/>
    <w:rsid w:val="00ED6FDF"/>
    <w:rPr>
      <w:color w:val="0563C1" w:themeColor="hyperlink"/>
      <w:u w:val="single"/>
    </w:rPr>
  </w:style>
  <w:style w:type="paragraph" w:styleId="aa">
    <w:name w:val="Balloon Text"/>
    <w:basedOn w:val="a"/>
    <w:link w:val="ab"/>
    <w:uiPriority w:val="99"/>
    <w:semiHidden/>
    <w:unhideWhenUsed/>
    <w:rsid w:val="00561F3F"/>
    <w:rPr>
      <w:sz w:val="18"/>
      <w:szCs w:val="18"/>
    </w:rPr>
  </w:style>
  <w:style w:type="character" w:customStyle="1" w:styleId="ab">
    <w:name w:val="批注框文本 字符"/>
    <w:basedOn w:val="a0"/>
    <w:link w:val="aa"/>
    <w:uiPriority w:val="99"/>
    <w:semiHidden/>
    <w:rsid w:val="00561F3F"/>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29892">
      <w:bodyDiv w:val="1"/>
      <w:marLeft w:val="0"/>
      <w:marRight w:val="0"/>
      <w:marTop w:val="0"/>
      <w:marBottom w:val="0"/>
      <w:divBdr>
        <w:top w:val="none" w:sz="0" w:space="0" w:color="auto"/>
        <w:left w:val="none" w:sz="0" w:space="0" w:color="auto"/>
        <w:bottom w:val="none" w:sz="0" w:space="0" w:color="auto"/>
        <w:right w:val="none" w:sz="0" w:space="0" w:color="auto"/>
      </w:divBdr>
    </w:div>
    <w:div w:id="917788430">
      <w:bodyDiv w:val="1"/>
      <w:marLeft w:val="0"/>
      <w:marRight w:val="0"/>
      <w:marTop w:val="0"/>
      <w:marBottom w:val="0"/>
      <w:divBdr>
        <w:top w:val="none" w:sz="0" w:space="0" w:color="auto"/>
        <w:left w:val="none" w:sz="0" w:space="0" w:color="auto"/>
        <w:bottom w:val="none" w:sz="0" w:space="0" w:color="auto"/>
        <w:right w:val="none" w:sz="0" w:space="0" w:color="auto"/>
      </w:divBdr>
    </w:div>
    <w:div w:id="11096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EB73F-1C7F-4034-B10C-E65EA84E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艳开</dc:creator>
  <cp:lastModifiedBy>Lee</cp:lastModifiedBy>
  <cp:revision>11</cp:revision>
  <cp:lastPrinted>2020-04-09T01:44:00Z</cp:lastPrinted>
  <dcterms:created xsi:type="dcterms:W3CDTF">2022-04-19T01:49:00Z</dcterms:created>
  <dcterms:modified xsi:type="dcterms:W3CDTF">2022-04-24T01:35:00Z</dcterms:modified>
</cp:coreProperties>
</file>