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856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91"/>
        <w:gridCol w:w="294"/>
        <w:gridCol w:w="508"/>
        <w:gridCol w:w="1103"/>
        <w:gridCol w:w="172"/>
        <w:gridCol w:w="79"/>
        <w:gridCol w:w="897"/>
        <w:gridCol w:w="17"/>
        <w:gridCol w:w="220"/>
        <w:gridCol w:w="774"/>
        <w:gridCol w:w="1281"/>
        <w:gridCol w:w="278"/>
        <w:gridCol w:w="18"/>
        <w:gridCol w:w="1114"/>
        <w:gridCol w:w="286"/>
        <w:gridCol w:w="91"/>
        <w:gridCol w:w="17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报价单位：（公章）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采购询价表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483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9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编号：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2025-00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8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9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询价单位</w:t>
            </w:r>
          </w:p>
        </w:tc>
        <w:tc>
          <w:tcPr>
            <w:tcW w:w="808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三明市测量队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08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林女士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电话：</w:t>
            </w:r>
          </w:p>
        </w:tc>
        <w:tc>
          <w:tcPr>
            <w:tcW w:w="25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0598-8260518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网（地）址</w:t>
            </w:r>
          </w:p>
        </w:tc>
        <w:tc>
          <w:tcPr>
            <w:tcW w:w="48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梅列区崇桂新村86幢一层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smcld@163.com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无人机 型号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价值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配备设备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价值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价值    合计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无人机（含机载设备）保险费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（1年）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第三者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责任险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保费（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（100万）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 xml:space="preserve">保费合计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大疆M300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睿铂M4相机＋睿铂DG3五镜头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169800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217800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     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6" w:hRule="atLeast"/>
        </w:trPr>
        <w:tc>
          <w:tcPr>
            <w:tcW w:w="103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无人机保险采购要求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753" w:firstLineChars="250"/>
              <w:jc w:val="left"/>
              <w:rPr>
                <w:rFonts w:hint="default"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一、控制价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45"/>
              <w:jc w:val="left"/>
              <w:rPr>
                <w:rFonts w:hint="default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无人机（含机载设备）保险费控制价为1.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万元，第三者责任险（100万）控制价为0.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万元，两项总的保险费控制价为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1.6</w:t>
            </w:r>
            <w:r>
              <w:rPr>
                <w:rFonts w:hint="eastAsia" w:ascii="仿宋_GB2312" w:eastAsia="仿宋_GB2312"/>
                <w:sz w:val="30"/>
                <w:szCs w:val="30"/>
              </w:rPr>
              <w:t>万元。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2" w:firstLineChars="200"/>
              <w:jc w:val="left"/>
              <w:rPr>
                <w:rFonts w:hint="default"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二、理赔条款要求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2" w:firstLineChars="200"/>
              <w:rPr>
                <w:rFonts w:hint="default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（一）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机身（含机载设备）：每次事故每架绝对免赔额不高于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1500</w:t>
            </w:r>
            <w:r>
              <w:rPr>
                <w:rFonts w:hint="eastAsia" w:ascii="仿宋_GB2312" w:eastAsia="仿宋_GB2312"/>
                <w:sz w:val="30"/>
                <w:szCs w:val="30"/>
              </w:rPr>
              <w:t>元或损失的1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30"/>
                <w:szCs w:val="30"/>
              </w:rPr>
              <w:t>%，同样适用于全损、推定全损和协议全损。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</w:rPr>
              <w:t>（附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lang w:val="en-US" w:eastAsia="zh-CN"/>
              </w:rPr>
              <w:t>具体免赔条款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</w:rPr>
              <w:t xml:space="preserve">）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2" w:firstLineChars="200"/>
              <w:jc w:val="left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（二）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第三者理赔每次事故每架财产绝对免赔额不高于1000元或损失金额的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%；人伤无免赔额。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</w:rPr>
              <w:t>（附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lang w:val="en-US" w:eastAsia="zh-CN"/>
              </w:rPr>
              <w:t>具体免赔条款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2" w:firstLineChars="200"/>
              <w:jc w:val="left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机身（含机载设备）应承保任何原因导致的意外毁灭或损坏以及飞机失踪、进水等情况。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2" w:firstLineChars="200"/>
              <w:jc w:val="left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（四）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第三者理赔按每次事故100万进行限额，年累计赔偿限额100万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36"/>
                <w:szCs w:val="36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2" w:firstLineChars="200"/>
              <w:jc w:val="left"/>
              <w:rPr>
                <w:rFonts w:hint="eastAsia"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三、其他相关材料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96" w:firstLineChars="198"/>
              <w:rPr>
                <w:rFonts w:hint="default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楷体_GB2312" w:eastAsia="仿宋_GB2312"/>
                <w:b/>
                <w:bCs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一）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提供具有合法的统一社会信用代码证；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2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单位负责人、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经办人身份证（正反两面）。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2" w:firstLineChars="200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无人机机身一切险和第三者责任险条款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rPr>
                <w:rFonts w:hint="default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以上均为复印件并盖章。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有效时间</w:t>
            </w: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2025年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日-2025年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  <w:szCs w:val="30"/>
              </w:rPr>
              <w:t>日（5个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自然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付款方式</w:t>
            </w: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转账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 注</w:t>
            </w: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以上报价含专票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报价单位</w:t>
            </w:r>
          </w:p>
        </w:tc>
        <w:tc>
          <w:tcPr>
            <w:tcW w:w="8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网（地）址</w:t>
            </w:r>
          </w:p>
        </w:tc>
        <w:tc>
          <w:tcPr>
            <w:tcW w:w="50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ectPr>
          <w:headerReference r:id="rId3" w:type="default"/>
          <w:headerReference r:id="rId4" w:type="even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9A37F8"/>
    <w:rsid w:val="00010C33"/>
    <w:rsid w:val="000B30A2"/>
    <w:rsid w:val="00117264"/>
    <w:rsid w:val="00155566"/>
    <w:rsid w:val="001A2527"/>
    <w:rsid w:val="001F1DFE"/>
    <w:rsid w:val="00224079"/>
    <w:rsid w:val="00263F7A"/>
    <w:rsid w:val="0028492D"/>
    <w:rsid w:val="00291A04"/>
    <w:rsid w:val="002C0A29"/>
    <w:rsid w:val="002D72F2"/>
    <w:rsid w:val="0030754B"/>
    <w:rsid w:val="0032500F"/>
    <w:rsid w:val="003403BA"/>
    <w:rsid w:val="004B7346"/>
    <w:rsid w:val="0052242B"/>
    <w:rsid w:val="00544F95"/>
    <w:rsid w:val="00550144"/>
    <w:rsid w:val="005C2A52"/>
    <w:rsid w:val="00681BE2"/>
    <w:rsid w:val="00683DDA"/>
    <w:rsid w:val="006E3F24"/>
    <w:rsid w:val="007554F6"/>
    <w:rsid w:val="00790044"/>
    <w:rsid w:val="00792FF9"/>
    <w:rsid w:val="007A54DA"/>
    <w:rsid w:val="00806638"/>
    <w:rsid w:val="00806E2C"/>
    <w:rsid w:val="00864E2E"/>
    <w:rsid w:val="008A7D92"/>
    <w:rsid w:val="008D6DBE"/>
    <w:rsid w:val="008E2EBF"/>
    <w:rsid w:val="00933B84"/>
    <w:rsid w:val="009A37F8"/>
    <w:rsid w:val="009E6D48"/>
    <w:rsid w:val="00A44AB0"/>
    <w:rsid w:val="00A50137"/>
    <w:rsid w:val="00AD0B06"/>
    <w:rsid w:val="00AE287C"/>
    <w:rsid w:val="00B86425"/>
    <w:rsid w:val="00B933F3"/>
    <w:rsid w:val="00B962DC"/>
    <w:rsid w:val="00BC09C5"/>
    <w:rsid w:val="00BF2170"/>
    <w:rsid w:val="00C62A7D"/>
    <w:rsid w:val="00CE4C1A"/>
    <w:rsid w:val="00D418B3"/>
    <w:rsid w:val="00D45A84"/>
    <w:rsid w:val="00E63079"/>
    <w:rsid w:val="00E65904"/>
    <w:rsid w:val="00E672E0"/>
    <w:rsid w:val="00EE441F"/>
    <w:rsid w:val="00F36FDD"/>
    <w:rsid w:val="00F6055E"/>
    <w:rsid w:val="00F6294B"/>
    <w:rsid w:val="00F67878"/>
    <w:rsid w:val="00FC7D4C"/>
    <w:rsid w:val="00FE778C"/>
    <w:rsid w:val="038B1C79"/>
    <w:rsid w:val="07D214CC"/>
    <w:rsid w:val="0A3349D2"/>
    <w:rsid w:val="15124B2D"/>
    <w:rsid w:val="18036871"/>
    <w:rsid w:val="19690AAD"/>
    <w:rsid w:val="1CD65316"/>
    <w:rsid w:val="21631410"/>
    <w:rsid w:val="22767E9B"/>
    <w:rsid w:val="23620A67"/>
    <w:rsid w:val="27B96DA2"/>
    <w:rsid w:val="2A946F73"/>
    <w:rsid w:val="2C8D6079"/>
    <w:rsid w:val="2CA118D7"/>
    <w:rsid w:val="2D3A1CBB"/>
    <w:rsid w:val="2E441188"/>
    <w:rsid w:val="325F55A0"/>
    <w:rsid w:val="350D68FF"/>
    <w:rsid w:val="39001A6D"/>
    <w:rsid w:val="3C8D1A6E"/>
    <w:rsid w:val="3CCC3DE3"/>
    <w:rsid w:val="471D7642"/>
    <w:rsid w:val="4D020FB8"/>
    <w:rsid w:val="52902CB3"/>
    <w:rsid w:val="5DC76955"/>
    <w:rsid w:val="61E73F2D"/>
    <w:rsid w:val="649D544F"/>
    <w:rsid w:val="64E972EF"/>
    <w:rsid w:val="6DDA5BD4"/>
    <w:rsid w:val="6FDD74F2"/>
    <w:rsid w:val="702163EB"/>
    <w:rsid w:val="77D50914"/>
    <w:rsid w:val="7A3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90BB4-E374-4D85-AC02-5A2E74DB9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649</Characters>
  <Lines>5</Lines>
  <Paragraphs>1</Paragraphs>
  <TotalTime>25</TotalTime>
  <ScaleCrop>false</ScaleCrop>
  <LinksUpToDate>false</LinksUpToDate>
  <CharactersWithSpaces>761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2023-03-29T01:32:00Z</dcterms:created>
  <dc:creator>Admin</dc:creator>
  <cp:lastModifiedBy>Administrator</cp:lastModifiedBy>
  <dcterms:modified xsi:type="dcterms:W3CDTF">2025-10-17T00:07:05Z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E838772AE01E4BBE998FA460D55A7194</vt:lpwstr>
  </property>
</Properties>
</file>