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D8BB9C">
      <w:pPr>
        <w:spacing w:line="600" w:lineRule="auto"/>
        <w:jc w:val="center"/>
        <w:rPr>
          <w:rFonts w:ascii="宋体" w:cs="宋体"/>
          <w:b/>
          <w:bCs/>
          <w:sz w:val="44"/>
          <w:szCs w:val="44"/>
        </w:rPr>
      </w:pPr>
      <w:bookmarkStart w:id="2" w:name="_GoBack"/>
      <w:bookmarkEnd w:id="2"/>
    </w:p>
    <w:p w14:paraId="2C3CEE0C">
      <w:pPr>
        <w:pStyle w:val="16"/>
        <w:ind w:firstLine="31680"/>
      </w:pPr>
    </w:p>
    <w:p w14:paraId="2983D0D3">
      <w:pPr>
        <w:pStyle w:val="16"/>
        <w:ind w:firstLine="31680"/>
      </w:pPr>
    </w:p>
    <w:p w14:paraId="2F91DB9F">
      <w:pPr>
        <w:pStyle w:val="16"/>
        <w:ind w:firstLine="31680"/>
      </w:pPr>
    </w:p>
    <w:p w14:paraId="1D586931">
      <w:pPr>
        <w:spacing w:line="600" w:lineRule="auto"/>
        <w:jc w:val="center"/>
        <w:rPr>
          <w:rFonts w:hAnsi="宋体" w:cs="宋体"/>
          <w:b/>
          <w:bCs/>
          <w:sz w:val="44"/>
          <w:szCs w:val="44"/>
        </w:rPr>
      </w:pPr>
      <w:r>
        <w:rPr>
          <w:rFonts w:hint="eastAsia" w:ascii="宋体" w:hAnsi="宋体" w:cs="宋体"/>
          <w:b/>
          <w:bCs/>
          <w:sz w:val="44"/>
          <w:szCs w:val="44"/>
        </w:rPr>
        <w:t>《</w:t>
      </w:r>
      <w:r>
        <w:rPr>
          <w:rFonts w:hint="eastAsia" w:hAnsi="宋体" w:cs="宋体"/>
          <w:b/>
          <w:bCs/>
          <w:sz w:val="44"/>
          <w:szCs w:val="44"/>
        </w:rPr>
        <w:t>福建省尤溪县卓坑矿区铅锌（多金属）矿</w:t>
      </w:r>
    </w:p>
    <w:p w14:paraId="2C4D9843">
      <w:pPr>
        <w:spacing w:line="600" w:lineRule="auto"/>
        <w:jc w:val="center"/>
        <w:rPr>
          <w:rFonts w:ascii="宋体" w:cs="宋体"/>
          <w:b/>
          <w:bCs/>
          <w:sz w:val="44"/>
          <w:szCs w:val="44"/>
        </w:rPr>
      </w:pPr>
      <w:r>
        <w:rPr>
          <w:rFonts w:hint="eastAsia" w:hAnsi="宋体" w:cs="宋体"/>
          <w:b/>
          <w:bCs/>
          <w:sz w:val="44"/>
          <w:szCs w:val="44"/>
        </w:rPr>
        <w:t>普查设计</w:t>
      </w:r>
      <w:r>
        <w:rPr>
          <w:rFonts w:hint="eastAsia" w:ascii="宋体" w:hAnsi="宋体" w:cs="宋体"/>
          <w:b/>
          <w:bCs/>
          <w:sz w:val="44"/>
          <w:szCs w:val="44"/>
        </w:rPr>
        <w:t>》</w:t>
      </w:r>
    </w:p>
    <w:p w14:paraId="34F0D6EE">
      <w:pPr>
        <w:spacing w:line="600" w:lineRule="auto"/>
        <w:jc w:val="center"/>
        <w:rPr>
          <w:rFonts w:ascii="宋体"/>
          <w:b/>
          <w:bCs/>
          <w:sz w:val="48"/>
          <w:szCs w:val="48"/>
        </w:rPr>
      </w:pPr>
    </w:p>
    <w:p w14:paraId="6CBBE52C">
      <w:pPr>
        <w:pStyle w:val="16"/>
        <w:ind w:firstLine="31680"/>
      </w:pPr>
    </w:p>
    <w:p w14:paraId="6D1A369F">
      <w:pPr>
        <w:tabs>
          <w:tab w:val="left" w:pos="9000"/>
        </w:tabs>
        <w:ind w:right="242"/>
        <w:jc w:val="center"/>
        <w:rPr>
          <w:rFonts w:ascii="宋体"/>
          <w:b/>
          <w:bCs/>
          <w:sz w:val="72"/>
          <w:szCs w:val="72"/>
        </w:rPr>
      </w:pPr>
      <w:r>
        <w:rPr>
          <w:rFonts w:hint="eastAsia" w:ascii="宋体" w:hAnsi="宋体" w:cs="宋体"/>
          <w:b/>
          <w:bCs/>
          <w:sz w:val="72"/>
          <w:szCs w:val="72"/>
        </w:rPr>
        <w:t>评</w:t>
      </w:r>
      <w:r>
        <w:rPr>
          <w:rFonts w:ascii="宋体" w:hAnsi="宋体" w:cs="宋体"/>
          <w:b/>
          <w:bCs/>
          <w:sz w:val="72"/>
          <w:szCs w:val="72"/>
        </w:rPr>
        <w:t xml:space="preserve"> </w:t>
      </w:r>
      <w:r>
        <w:rPr>
          <w:rFonts w:hint="eastAsia" w:ascii="宋体" w:hAnsi="宋体" w:cs="宋体"/>
          <w:b/>
          <w:bCs/>
          <w:sz w:val="72"/>
          <w:szCs w:val="72"/>
        </w:rPr>
        <w:t>审</w:t>
      </w:r>
      <w:r>
        <w:rPr>
          <w:rFonts w:ascii="宋体" w:hAnsi="宋体" w:cs="宋体"/>
          <w:b/>
          <w:bCs/>
          <w:sz w:val="72"/>
          <w:szCs w:val="72"/>
        </w:rPr>
        <w:t xml:space="preserve"> </w:t>
      </w:r>
      <w:r>
        <w:rPr>
          <w:rFonts w:hint="eastAsia" w:ascii="宋体" w:hAnsi="宋体" w:cs="宋体"/>
          <w:b/>
          <w:bCs/>
          <w:sz w:val="72"/>
          <w:szCs w:val="72"/>
        </w:rPr>
        <w:t>意</w:t>
      </w:r>
      <w:r>
        <w:rPr>
          <w:rFonts w:ascii="宋体" w:hAnsi="宋体" w:cs="宋体"/>
          <w:b/>
          <w:bCs/>
          <w:sz w:val="72"/>
          <w:szCs w:val="72"/>
        </w:rPr>
        <w:t xml:space="preserve"> </w:t>
      </w:r>
      <w:r>
        <w:rPr>
          <w:rFonts w:hint="eastAsia" w:ascii="宋体" w:hAnsi="宋体" w:cs="宋体"/>
          <w:b/>
          <w:bCs/>
          <w:sz w:val="72"/>
          <w:szCs w:val="72"/>
        </w:rPr>
        <w:t>见</w:t>
      </w:r>
      <w:r>
        <w:rPr>
          <w:rFonts w:ascii="宋体" w:hAnsi="宋体" w:cs="宋体"/>
          <w:b/>
          <w:bCs/>
          <w:sz w:val="72"/>
          <w:szCs w:val="72"/>
        </w:rPr>
        <w:t xml:space="preserve"> </w:t>
      </w:r>
      <w:r>
        <w:rPr>
          <w:rFonts w:hint="eastAsia" w:ascii="宋体" w:hAnsi="宋体" w:cs="宋体"/>
          <w:b/>
          <w:bCs/>
          <w:sz w:val="72"/>
          <w:szCs w:val="72"/>
        </w:rPr>
        <w:t>书</w:t>
      </w:r>
    </w:p>
    <w:p w14:paraId="348AD39F">
      <w:pPr>
        <w:ind w:right="242" w:firstLine="420" w:firstLineChars="200"/>
        <w:jc w:val="center"/>
        <w:rPr>
          <w:rFonts w:ascii="宋体"/>
        </w:rPr>
      </w:pPr>
    </w:p>
    <w:p w14:paraId="25289ABB">
      <w:pPr>
        <w:ind w:right="242"/>
        <w:jc w:val="center"/>
        <w:rPr>
          <w:rFonts w:ascii="宋体"/>
          <w:b/>
          <w:bCs/>
          <w:color w:val="000000"/>
          <w:sz w:val="32"/>
          <w:szCs w:val="32"/>
        </w:rPr>
      </w:pPr>
      <w:r>
        <w:rPr>
          <w:rFonts w:hint="eastAsia" w:ascii="宋体" w:hAnsi="宋体" w:cs="宋体"/>
          <w:b/>
          <w:bCs/>
          <w:color w:val="000000"/>
          <w:sz w:val="32"/>
          <w:szCs w:val="32"/>
        </w:rPr>
        <w:t>明自然资勘查审</w:t>
      </w:r>
      <w:r>
        <w:rPr>
          <w:rFonts w:ascii="宋体" w:hAnsi="宋体" w:cs="宋体"/>
          <w:b/>
          <w:bCs/>
          <w:color w:val="000000"/>
          <w:sz w:val="32"/>
          <w:szCs w:val="32"/>
        </w:rPr>
        <w:t>[2025]</w:t>
      </w:r>
      <w:r>
        <w:rPr>
          <w:rFonts w:ascii="宋体" w:cs="宋体"/>
          <w:b/>
          <w:bCs/>
          <w:color w:val="000000"/>
          <w:sz w:val="32"/>
          <w:szCs w:val="32"/>
        </w:rPr>
        <w:t>01</w:t>
      </w:r>
      <w:r>
        <w:rPr>
          <w:rFonts w:hint="eastAsia" w:ascii="宋体" w:hAnsi="宋体" w:cs="宋体"/>
          <w:b/>
          <w:bCs/>
          <w:color w:val="000000"/>
          <w:sz w:val="32"/>
          <w:szCs w:val="32"/>
        </w:rPr>
        <w:t>号</w:t>
      </w:r>
    </w:p>
    <w:p w14:paraId="48104355">
      <w:pPr>
        <w:ind w:right="242" w:firstLine="420" w:firstLineChars="200"/>
        <w:rPr>
          <w:rFonts w:ascii="宋体"/>
        </w:rPr>
      </w:pPr>
    </w:p>
    <w:p w14:paraId="2432D83A">
      <w:pPr>
        <w:ind w:right="242" w:firstLine="420" w:firstLineChars="200"/>
        <w:rPr>
          <w:rFonts w:ascii="仿宋_GB2312" w:hAnsi="仿宋_GB2312" w:eastAsia="仿宋_GB2312"/>
        </w:rPr>
      </w:pPr>
    </w:p>
    <w:p w14:paraId="7E28AAED">
      <w:pPr>
        <w:ind w:right="242" w:firstLine="420" w:firstLineChars="200"/>
        <w:rPr>
          <w:rFonts w:ascii="仿宋_GB2312" w:hAnsi="仿宋_GB2312" w:eastAsia="仿宋_GB2312"/>
        </w:rPr>
      </w:pPr>
    </w:p>
    <w:p w14:paraId="26E6845F">
      <w:pPr>
        <w:ind w:right="242" w:firstLine="420" w:firstLineChars="200"/>
        <w:rPr>
          <w:rFonts w:ascii="仿宋_GB2312" w:hAnsi="仿宋_GB2312" w:eastAsia="仿宋_GB2312"/>
        </w:rPr>
      </w:pPr>
    </w:p>
    <w:p w14:paraId="28C1FE3B">
      <w:pPr>
        <w:ind w:right="242" w:firstLine="420" w:firstLineChars="200"/>
        <w:rPr>
          <w:rFonts w:ascii="仿宋_GB2312" w:hAnsi="仿宋_GB2312" w:eastAsia="仿宋_GB2312"/>
        </w:rPr>
      </w:pPr>
    </w:p>
    <w:p w14:paraId="3824222E">
      <w:pPr>
        <w:ind w:right="242" w:firstLine="420" w:firstLineChars="200"/>
        <w:rPr>
          <w:rFonts w:ascii="仿宋_GB2312" w:hAnsi="仿宋_GB2312" w:eastAsia="仿宋_GB2312"/>
        </w:rPr>
      </w:pPr>
    </w:p>
    <w:p w14:paraId="300F5039">
      <w:pPr>
        <w:ind w:right="242" w:firstLine="420" w:firstLineChars="200"/>
        <w:rPr>
          <w:rFonts w:ascii="仿宋_GB2312" w:hAnsi="仿宋_GB2312" w:eastAsia="仿宋_GB2312"/>
        </w:rPr>
      </w:pPr>
    </w:p>
    <w:p w14:paraId="186035E1">
      <w:pPr>
        <w:ind w:right="242" w:firstLine="420" w:firstLineChars="200"/>
        <w:rPr>
          <w:rFonts w:ascii="仿宋_GB2312" w:hAnsi="仿宋_GB2312" w:eastAsia="仿宋_GB2312"/>
        </w:rPr>
      </w:pPr>
    </w:p>
    <w:p w14:paraId="4ACE14EC">
      <w:pPr>
        <w:ind w:right="242" w:firstLine="420" w:firstLineChars="200"/>
        <w:rPr>
          <w:rFonts w:ascii="仿宋_GB2312" w:hAnsi="仿宋_GB2312" w:eastAsia="仿宋_GB2312"/>
        </w:rPr>
      </w:pPr>
    </w:p>
    <w:p w14:paraId="50C9822C">
      <w:pPr>
        <w:pStyle w:val="16"/>
        <w:ind w:firstLine="31680"/>
      </w:pPr>
    </w:p>
    <w:p w14:paraId="01BD0C1B">
      <w:pPr>
        <w:pStyle w:val="16"/>
        <w:ind w:firstLine="31680"/>
      </w:pPr>
    </w:p>
    <w:p w14:paraId="09F33405">
      <w:pPr>
        <w:ind w:right="242" w:firstLine="420" w:firstLineChars="200"/>
        <w:rPr>
          <w:rFonts w:ascii="仿宋_GB2312" w:hAnsi="仿宋_GB2312" w:eastAsia="仿宋_GB2312"/>
        </w:rPr>
      </w:pPr>
    </w:p>
    <w:p w14:paraId="5DBE0F5B">
      <w:pPr>
        <w:ind w:right="242" w:firstLine="420" w:firstLineChars="200"/>
        <w:rPr>
          <w:rFonts w:ascii="仿宋_GB2312" w:hAnsi="仿宋_GB2312" w:eastAsia="仿宋_GB2312"/>
        </w:rPr>
      </w:pPr>
    </w:p>
    <w:p w14:paraId="59082BFC">
      <w:pPr>
        <w:ind w:right="242" w:firstLine="420" w:firstLineChars="200"/>
        <w:rPr>
          <w:rFonts w:ascii="仿宋_GB2312" w:hAnsi="仿宋_GB2312" w:eastAsia="仿宋_GB2312"/>
        </w:rPr>
      </w:pPr>
    </w:p>
    <w:p w14:paraId="040E62DC">
      <w:pPr>
        <w:ind w:right="242" w:firstLine="420" w:firstLineChars="200"/>
        <w:rPr>
          <w:rFonts w:ascii="仿宋_GB2312" w:hAnsi="仿宋_GB2312" w:eastAsia="仿宋_GB2312"/>
        </w:rPr>
      </w:pPr>
    </w:p>
    <w:p w14:paraId="22B2B612">
      <w:pPr>
        <w:ind w:right="242" w:firstLine="420" w:firstLineChars="200"/>
        <w:rPr>
          <w:rFonts w:ascii="仿宋_GB2312" w:hAnsi="仿宋_GB2312" w:eastAsia="仿宋_GB2312"/>
        </w:rPr>
      </w:pPr>
    </w:p>
    <w:p w14:paraId="13939103">
      <w:pPr>
        <w:ind w:right="242"/>
        <w:rPr>
          <w:rFonts w:ascii="仿宋_GB2312" w:hAnsi="仿宋_GB2312" w:eastAsia="仿宋_GB2312"/>
          <w:b/>
          <w:bCs/>
        </w:rPr>
      </w:pPr>
    </w:p>
    <w:p w14:paraId="54E9BFA6">
      <w:pPr>
        <w:ind w:right="242" w:firstLine="619" w:firstLineChars="200"/>
        <w:jc w:val="center"/>
        <w:rPr>
          <w:rFonts w:ascii="宋体"/>
          <w:b/>
          <w:bCs/>
          <w:spacing w:val="-4"/>
          <w:sz w:val="32"/>
          <w:szCs w:val="32"/>
        </w:rPr>
      </w:pPr>
      <w:r>
        <w:rPr>
          <w:rFonts w:hint="eastAsia" w:ascii="宋体" w:hAnsi="宋体" w:cs="宋体"/>
          <w:b/>
          <w:bCs/>
          <w:spacing w:val="-6"/>
          <w:sz w:val="32"/>
          <w:szCs w:val="32"/>
        </w:rPr>
        <w:t>三明市自然资源局</w:t>
      </w:r>
    </w:p>
    <w:p w14:paraId="4FCA924B">
      <w:pPr>
        <w:ind w:right="242" w:firstLine="723" w:firstLineChars="200"/>
        <w:jc w:val="center"/>
        <w:rPr>
          <w:rFonts w:ascii="宋体"/>
          <w:b/>
          <w:bCs/>
          <w:color w:val="000000"/>
          <w:spacing w:val="4"/>
          <w:sz w:val="32"/>
          <w:szCs w:val="32"/>
        </w:rPr>
      </w:pPr>
      <w:r>
        <w:rPr>
          <w:rFonts w:ascii="宋体" w:hAnsi="宋体" w:cs="宋体"/>
          <w:b/>
          <w:bCs/>
          <w:color w:val="000000"/>
          <w:spacing w:val="20"/>
          <w:sz w:val="32"/>
          <w:szCs w:val="32"/>
        </w:rPr>
        <w:t>2025</w:t>
      </w:r>
      <w:r>
        <w:rPr>
          <w:rFonts w:hint="eastAsia" w:ascii="宋体" w:hAnsi="宋体" w:cs="宋体"/>
          <w:b/>
          <w:bCs/>
          <w:color w:val="000000"/>
          <w:spacing w:val="20"/>
          <w:sz w:val="32"/>
          <w:szCs w:val="32"/>
        </w:rPr>
        <w:t>年</w:t>
      </w:r>
      <w:r>
        <w:rPr>
          <w:rFonts w:hint="eastAsia" w:ascii="宋体" w:hAnsi="宋体" w:cs="宋体"/>
          <w:b/>
          <w:bCs/>
          <w:color w:val="000000"/>
          <w:spacing w:val="20"/>
          <w:sz w:val="32"/>
          <w:szCs w:val="32"/>
          <w:lang w:val="en-US" w:eastAsia="zh-CN"/>
        </w:rPr>
        <w:t>9</w:t>
      </w:r>
      <w:r>
        <w:rPr>
          <w:rFonts w:hint="eastAsia" w:ascii="宋体" w:hAnsi="宋体" w:cs="宋体"/>
          <w:b/>
          <w:bCs/>
          <w:color w:val="000000"/>
          <w:spacing w:val="20"/>
          <w:sz w:val="32"/>
          <w:szCs w:val="32"/>
        </w:rPr>
        <w:t>月</w:t>
      </w:r>
      <w:r>
        <w:rPr>
          <w:rFonts w:ascii="宋体" w:hAnsi="宋体" w:cs="宋体"/>
          <w:b/>
          <w:bCs/>
          <w:color w:val="000000"/>
          <w:spacing w:val="20"/>
          <w:sz w:val="32"/>
          <w:szCs w:val="32"/>
        </w:rPr>
        <w:t xml:space="preserve">  </w:t>
      </w:r>
      <w:r>
        <w:rPr>
          <w:rFonts w:hint="eastAsia" w:ascii="宋体" w:hAnsi="宋体" w:cs="宋体"/>
          <w:b/>
          <w:bCs/>
          <w:color w:val="000000"/>
          <w:spacing w:val="20"/>
          <w:sz w:val="32"/>
          <w:szCs w:val="32"/>
        </w:rPr>
        <w:t>日</w:t>
      </w:r>
    </w:p>
    <w:p w14:paraId="7B214F58">
      <w:pPr>
        <w:snapToGrid w:val="0"/>
        <w:spacing w:line="360" w:lineRule="auto"/>
        <w:ind w:right="242" w:firstLine="640" w:firstLineChars="200"/>
        <w:rPr>
          <w:rFonts w:ascii="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644" w:bottom="1440" w:left="1644" w:header="851" w:footer="992" w:gutter="0"/>
          <w:pgNumType w:fmt="numberInDash" w:start="1"/>
          <w:cols w:space="720" w:num="1"/>
          <w:docGrid w:type="lines" w:linePitch="312" w:charSpace="0"/>
        </w:sectPr>
      </w:pPr>
    </w:p>
    <w:p w14:paraId="07A7FD78">
      <w:pPr>
        <w:snapToGrid w:val="0"/>
        <w:spacing w:line="360" w:lineRule="auto"/>
        <w:ind w:right="242" w:firstLine="640" w:firstLineChars="200"/>
        <w:rPr>
          <w:rFonts w:ascii="仿宋_GB2312" w:hAnsi="仿宋_GB2312" w:eastAsia="仿宋_GB2312"/>
          <w:sz w:val="32"/>
          <w:szCs w:val="32"/>
        </w:rPr>
      </w:pPr>
    </w:p>
    <w:p w14:paraId="7FCAE9AA">
      <w:pPr>
        <w:snapToGrid w:val="0"/>
        <w:spacing w:line="360" w:lineRule="auto"/>
        <w:ind w:right="242" w:firstLine="640" w:firstLineChars="200"/>
        <w:rPr>
          <w:rFonts w:ascii="仿宋_GB2312" w:hAnsi="仿宋_GB2312" w:eastAsia="仿宋_GB2312"/>
          <w:sz w:val="32"/>
          <w:szCs w:val="32"/>
        </w:rPr>
      </w:pPr>
    </w:p>
    <w:p w14:paraId="2F087336">
      <w:pPr>
        <w:snapToGrid w:val="0"/>
        <w:spacing w:line="360" w:lineRule="auto"/>
        <w:ind w:right="242" w:firstLine="640" w:firstLineChars="200"/>
        <w:rPr>
          <w:rFonts w:ascii="仿宋_GB2312" w:hAnsi="仿宋_GB2312" w:eastAsia="仿宋_GB2312"/>
          <w:sz w:val="32"/>
          <w:szCs w:val="32"/>
        </w:rPr>
      </w:pPr>
    </w:p>
    <w:p w14:paraId="11934B90">
      <w:pPr>
        <w:adjustRightInd w:val="0"/>
        <w:snapToGrid w:val="0"/>
        <w:spacing w:line="480" w:lineRule="auto"/>
        <w:rPr>
          <w:rFonts w:ascii="仿宋_GB2312" w:eastAsia="仿宋_GB2312"/>
          <w:b/>
          <w:bCs/>
          <w:sz w:val="32"/>
          <w:szCs w:val="32"/>
        </w:rPr>
      </w:pPr>
      <w:r>
        <w:rPr>
          <w:rFonts w:hint="eastAsia" w:ascii="仿宋_GB2312" w:eastAsia="仿宋_GB2312" w:cs="仿宋_GB2312"/>
          <w:sz w:val="32"/>
          <w:szCs w:val="32"/>
        </w:rPr>
        <w:t>提交单位：</w:t>
      </w:r>
      <w:r>
        <w:rPr>
          <w:rFonts w:hint="eastAsia" w:ascii="仿宋_GB2312" w:eastAsia="仿宋_GB2312" w:cs="仿宋_GB2312"/>
          <w:bCs/>
          <w:sz w:val="32"/>
          <w:szCs w:val="32"/>
        </w:rPr>
        <w:t>福州鑫金源矿业有限公司</w:t>
      </w:r>
    </w:p>
    <w:p w14:paraId="6F5A3E6D">
      <w:pPr>
        <w:adjustRightInd w:val="0"/>
        <w:snapToGrid w:val="0"/>
        <w:spacing w:line="480" w:lineRule="auto"/>
        <w:rPr>
          <w:rFonts w:ascii="仿宋_GB2312" w:eastAsia="仿宋_GB2312" w:cs="仿宋_GB2312"/>
          <w:sz w:val="32"/>
          <w:szCs w:val="32"/>
        </w:rPr>
      </w:pPr>
      <w:r>
        <w:rPr>
          <w:rFonts w:hint="eastAsia" w:ascii="仿宋_GB2312" w:eastAsia="仿宋_GB2312" w:cs="仿宋_GB2312"/>
          <w:sz w:val="32"/>
          <w:szCs w:val="32"/>
        </w:rPr>
        <w:t>提交单位负责人：</w:t>
      </w:r>
      <w:r>
        <w:rPr>
          <w:rFonts w:hint="eastAsia" w:ascii="仿宋_GB2312" w:eastAsia="仿宋_GB2312"/>
          <w:bCs/>
          <w:sz w:val="32"/>
          <w:szCs w:val="32"/>
        </w:rPr>
        <w:t>杨清章</w:t>
      </w:r>
    </w:p>
    <w:p w14:paraId="4EF6B99F">
      <w:pPr>
        <w:adjustRightInd w:val="0"/>
        <w:snapToGrid w:val="0"/>
        <w:spacing w:line="480" w:lineRule="auto"/>
        <w:rPr>
          <w:rFonts w:ascii="仿宋_GB2312" w:eastAsia="仿宋_GB2312" w:cs="仿宋_GB2312"/>
          <w:sz w:val="32"/>
          <w:szCs w:val="32"/>
        </w:rPr>
      </w:pPr>
      <w:r>
        <w:rPr>
          <w:rFonts w:hint="eastAsia" w:ascii="仿宋_GB2312" w:eastAsia="仿宋_GB2312" w:cs="仿宋_GB2312"/>
          <w:sz w:val="32"/>
          <w:szCs w:val="32"/>
        </w:rPr>
        <w:t>设计编写单位：</w:t>
      </w:r>
      <w:r>
        <w:rPr>
          <w:rFonts w:hint="eastAsia" w:ascii="仿宋_GB2312" w:eastAsia="仿宋_GB2312" w:cs="仿宋_GB2312"/>
          <w:bCs/>
          <w:sz w:val="32"/>
          <w:szCs w:val="32"/>
        </w:rPr>
        <w:t>中国冶金地质总局第二地质勘查院</w:t>
      </w:r>
    </w:p>
    <w:p w14:paraId="50F8FC66">
      <w:pPr>
        <w:adjustRightInd w:val="0"/>
        <w:snapToGrid w:val="0"/>
        <w:spacing w:line="480" w:lineRule="auto"/>
        <w:rPr>
          <w:rFonts w:ascii="仿宋_GB2312" w:eastAsia="仿宋_GB2312" w:cs="仿宋_GB2312"/>
          <w:sz w:val="32"/>
          <w:szCs w:val="32"/>
        </w:rPr>
      </w:pPr>
      <w:r>
        <w:rPr>
          <w:rFonts w:hint="eastAsia" w:ascii="仿宋_GB2312" w:eastAsia="仿宋_GB2312" w:cs="仿宋_GB2312"/>
          <w:sz w:val="32"/>
          <w:szCs w:val="32"/>
        </w:rPr>
        <w:t>设计编写人员：侯海峰</w:t>
      </w:r>
      <w:r>
        <w:rPr>
          <w:rFonts w:ascii="仿宋_GB2312" w:eastAsia="仿宋_GB2312" w:cs="仿宋_GB2312"/>
          <w:sz w:val="32"/>
          <w:szCs w:val="32"/>
        </w:rPr>
        <w:t xml:space="preserve">  </w:t>
      </w:r>
      <w:r>
        <w:rPr>
          <w:rFonts w:hint="eastAsia" w:ascii="仿宋_GB2312" w:eastAsia="仿宋_GB2312" w:cs="仿宋_GB2312"/>
          <w:sz w:val="32"/>
          <w:szCs w:val="32"/>
        </w:rPr>
        <w:t>黄啸宇</w:t>
      </w:r>
      <w:r>
        <w:rPr>
          <w:rFonts w:ascii="仿宋_GB2312" w:eastAsia="仿宋_GB2312" w:cs="仿宋_GB2312"/>
          <w:sz w:val="32"/>
          <w:szCs w:val="32"/>
        </w:rPr>
        <w:t xml:space="preserve">  </w:t>
      </w:r>
      <w:r>
        <w:rPr>
          <w:rFonts w:hint="eastAsia" w:ascii="仿宋_GB2312" w:eastAsia="仿宋_GB2312" w:cs="仿宋_GB2312"/>
          <w:sz w:val="32"/>
          <w:szCs w:val="32"/>
        </w:rPr>
        <w:t>张安顺</w:t>
      </w:r>
      <w:r>
        <w:rPr>
          <w:rFonts w:ascii="仿宋_GB2312" w:eastAsia="仿宋_GB2312" w:cs="仿宋_GB2312"/>
          <w:sz w:val="32"/>
          <w:szCs w:val="32"/>
        </w:rPr>
        <w:t xml:space="preserve">  </w:t>
      </w:r>
      <w:r>
        <w:rPr>
          <w:rFonts w:hint="eastAsia" w:ascii="仿宋_GB2312" w:eastAsia="仿宋_GB2312" w:cs="仿宋_GB2312"/>
          <w:sz w:val="32"/>
          <w:szCs w:val="32"/>
        </w:rPr>
        <w:t>徐松明</w:t>
      </w:r>
    </w:p>
    <w:p w14:paraId="6838CE02">
      <w:pPr>
        <w:adjustRightInd w:val="0"/>
        <w:snapToGrid w:val="0"/>
        <w:spacing w:line="480" w:lineRule="auto"/>
        <w:rPr>
          <w:rFonts w:ascii="仿宋_GB2312" w:eastAsia="仿宋_GB2312" w:cs="仿宋_GB2312"/>
          <w:sz w:val="32"/>
          <w:szCs w:val="32"/>
        </w:rPr>
      </w:pPr>
      <w:r>
        <w:rPr>
          <w:rFonts w:hint="eastAsia" w:ascii="仿宋_GB2312" w:eastAsia="仿宋_GB2312" w:cs="仿宋_GB2312"/>
          <w:sz w:val="32"/>
          <w:szCs w:val="32"/>
        </w:rPr>
        <w:t>设计编写单位技术负责人：江善元</w:t>
      </w:r>
    </w:p>
    <w:p w14:paraId="2440D295">
      <w:pPr>
        <w:adjustRightInd w:val="0"/>
        <w:snapToGrid w:val="0"/>
        <w:spacing w:line="480" w:lineRule="auto"/>
        <w:rPr>
          <w:rFonts w:ascii="仿宋_GB2312" w:eastAsia="仿宋_GB2312"/>
          <w:sz w:val="32"/>
          <w:szCs w:val="32"/>
        </w:rPr>
      </w:pPr>
      <w:r>
        <w:rPr>
          <w:rFonts w:hint="eastAsia" w:ascii="仿宋_GB2312" w:eastAsia="仿宋_GB2312" w:cs="仿宋_GB2312"/>
          <w:sz w:val="32"/>
          <w:szCs w:val="32"/>
        </w:rPr>
        <w:t>评审专家组</w:t>
      </w:r>
    </w:p>
    <w:p w14:paraId="275D6BC8">
      <w:pPr>
        <w:adjustRightInd w:val="0"/>
        <w:snapToGrid w:val="0"/>
        <w:spacing w:line="48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t>组长：谢晓亮</w:t>
      </w:r>
    </w:p>
    <w:p w14:paraId="3B78BD9B">
      <w:pPr>
        <w:adjustRightInd w:val="0"/>
        <w:snapToGrid w:val="0"/>
        <w:spacing w:line="480" w:lineRule="auto"/>
        <w:ind w:firstLine="640" w:firstLineChars="200"/>
        <w:rPr>
          <w:rFonts w:ascii="仿宋_GB2312" w:eastAsia="仿宋_GB2312"/>
          <w:sz w:val="32"/>
          <w:szCs w:val="32"/>
        </w:rPr>
      </w:pPr>
      <w:r>
        <w:rPr>
          <w:rFonts w:hint="eastAsia" w:ascii="仿宋_GB2312" w:eastAsia="仿宋_GB2312" w:cs="仿宋_GB2312"/>
          <w:sz w:val="32"/>
          <w:szCs w:val="32"/>
        </w:rPr>
        <w:t>成员：刘诗光</w:t>
      </w:r>
      <w:r>
        <w:rPr>
          <w:rFonts w:ascii="仿宋_GB2312" w:eastAsia="仿宋_GB2312" w:cs="仿宋_GB2312"/>
          <w:sz w:val="32"/>
          <w:szCs w:val="32"/>
        </w:rPr>
        <w:t xml:space="preserve">  </w:t>
      </w:r>
      <w:r>
        <w:rPr>
          <w:rFonts w:hint="eastAsia" w:ascii="仿宋_GB2312" w:eastAsia="仿宋_GB2312" w:cs="仿宋_GB2312"/>
          <w:sz w:val="32"/>
          <w:szCs w:val="32"/>
        </w:rPr>
        <w:t>林玉锦</w:t>
      </w:r>
    </w:p>
    <w:p w14:paraId="525A414F">
      <w:pPr>
        <w:adjustRightInd w:val="0"/>
        <w:snapToGrid w:val="0"/>
        <w:spacing w:line="480" w:lineRule="auto"/>
        <w:rPr>
          <w:rFonts w:ascii="仿宋_GB2312" w:eastAsia="仿宋_GB2312" w:cs="仿宋_GB2312"/>
          <w:color w:val="000000"/>
          <w:sz w:val="32"/>
          <w:szCs w:val="32"/>
        </w:rPr>
      </w:pPr>
      <w:r>
        <w:rPr>
          <w:rFonts w:hint="eastAsia" w:ascii="仿宋_GB2312" w:eastAsia="仿宋_GB2312" w:cs="仿宋_GB2312"/>
          <w:sz w:val="32"/>
          <w:szCs w:val="32"/>
        </w:rPr>
        <w:t>评审通过日期：</w:t>
      </w:r>
      <w:r>
        <w:rPr>
          <w:rFonts w:ascii="仿宋_GB2312" w:eastAsia="仿宋_GB2312" w:cs="仿宋_GB2312"/>
          <w:color w:val="000000"/>
          <w:sz w:val="32"/>
          <w:szCs w:val="32"/>
        </w:rPr>
        <w:t>2025</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月</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日</w:t>
      </w:r>
    </w:p>
    <w:p w14:paraId="2CC4BE59">
      <w:pPr>
        <w:snapToGrid w:val="0"/>
        <w:spacing w:line="600" w:lineRule="exact"/>
        <w:jc w:val="center"/>
        <w:rPr>
          <w:rFonts w:ascii="仿宋_GB2312" w:hAnsi="宋体" w:eastAsia="仿宋_GB2312"/>
          <w:b/>
          <w:bCs/>
          <w:sz w:val="36"/>
          <w:szCs w:val="36"/>
        </w:rPr>
      </w:pPr>
    </w:p>
    <w:p w14:paraId="687415CA">
      <w:pPr>
        <w:snapToGrid w:val="0"/>
        <w:spacing w:line="600" w:lineRule="exact"/>
        <w:jc w:val="center"/>
        <w:rPr>
          <w:rFonts w:ascii="仿宋_GB2312" w:hAnsi="宋体" w:eastAsia="仿宋_GB2312"/>
          <w:b/>
          <w:bCs/>
          <w:sz w:val="36"/>
          <w:szCs w:val="36"/>
        </w:rPr>
      </w:pPr>
    </w:p>
    <w:p w14:paraId="6F2819E3">
      <w:pPr>
        <w:snapToGrid w:val="0"/>
        <w:spacing w:line="600" w:lineRule="exact"/>
        <w:jc w:val="center"/>
        <w:rPr>
          <w:rFonts w:ascii="仿宋_GB2312" w:hAnsi="宋体" w:eastAsia="仿宋_GB2312"/>
          <w:b/>
          <w:bCs/>
          <w:sz w:val="36"/>
          <w:szCs w:val="36"/>
        </w:rPr>
      </w:pPr>
    </w:p>
    <w:p w14:paraId="715B3B9A">
      <w:pPr>
        <w:snapToGrid w:val="0"/>
        <w:spacing w:line="600" w:lineRule="exact"/>
        <w:jc w:val="center"/>
        <w:rPr>
          <w:rFonts w:ascii="仿宋_GB2312" w:hAnsi="宋体" w:eastAsia="仿宋_GB2312"/>
          <w:b/>
          <w:bCs/>
          <w:sz w:val="36"/>
          <w:szCs w:val="36"/>
        </w:rPr>
      </w:pPr>
    </w:p>
    <w:p w14:paraId="487B064F">
      <w:pPr>
        <w:snapToGrid w:val="0"/>
        <w:spacing w:line="600" w:lineRule="exact"/>
        <w:jc w:val="center"/>
        <w:rPr>
          <w:rFonts w:ascii="仿宋_GB2312" w:hAnsi="宋体" w:eastAsia="仿宋_GB2312"/>
          <w:b/>
          <w:bCs/>
          <w:sz w:val="36"/>
          <w:szCs w:val="36"/>
        </w:rPr>
      </w:pPr>
    </w:p>
    <w:p w14:paraId="2A6E577C">
      <w:pPr>
        <w:snapToGrid w:val="0"/>
        <w:spacing w:line="600" w:lineRule="exact"/>
        <w:jc w:val="center"/>
        <w:rPr>
          <w:rFonts w:ascii="仿宋_GB2312" w:hAnsi="宋体" w:eastAsia="仿宋_GB2312"/>
          <w:b/>
          <w:bCs/>
          <w:sz w:val="36"/>
          <w:szCs w:val="36"/>
        </w:rPr>
      </w:pPr>
    </w:p>
    <w:p w14:paraId="34CCD75D">
      <w:pPr>
        <w:snapToGrid w:val="0"/>
        <w:spacing w:line="600" w:lineRule="exact"/>
        <w:jc w:val="center"/>
        <w:rPr>
          <w:rFonts w:ascii="仿宋_GB2312" w:hAnsi="宋体" w:eastAsia="仿宋_GB2312"/>
          <w:b/>
          <w:bCs/>
          <w:sz w:val="36"/>
          <w:szCs w:val="36"/>
        </w:rPr>
        <w:sectPr>
          <w:headerReference r:id="rId9" w:type="default"/>
          <w:footerReference r:id="rId10" w:type="default"/>
          <w:footerReference r:id="rId11" w:type="even"/>
          <w:pgSz w:w="11906" w:h="16838"/>
          <w:pgMar w:top="1440" w:right="1588" w:bottom="1440" w:left="1588" w:header="851" w:footer="992" w:gutter="0"/>
          <w:cols w:space="720" w:num="1"/>
          <w:docGrid w:type="lines" w:linePitch="312" w:charSpace="0"/>
        </w:sectPr>
      </w:pPr>
    </w:p>
    <w:p w14:paraId="4AE5CF41">
      <w:pPr>
        <w:spacing w:line="600" w:lineRule="exact"/>
        <w:jc w:val="center"/>
        <w:rPr>
          <w:rFonts w:ascii="仿宋_GB2312" w:eastAsia="仿宋_GB2312"/>
          <w:b/>
          <w:bCs/>
          <w:sz w:val="36"/>
          <w:szCs w:val="36"/>
        </w:rPr>
      </w:pPr>
      <w:r>
        <w:rPr>
          <w:rFonts w:hint="eastAsia" w:ascii="仿宋_GB2312" w:eastAsia="仿宋_GB2312"/>
          <w:b/>
          <w:bCs/>
          <w:sz w:val="36"/>
          <w:szCs w:val="36"/>
        </w:rPr>
        <w:t>《福建省尤溪县卓坑矿区铅锌（多金属）矿普查设计》</w:t>
      </w:r>
    </w:p>
    <w:p w14:paraId="6167C27A">
      <w:pPr>
        <w:spacing w:line="600" w:lineRule="exact"/>
        <w:jc w:val="center"/>
        <w:rPr>
          <w:rFonts w:ascii="仿宋_GB2312" w:eastAsia="仿宋_GB2312"/>
          <w:b/>
          <w:bCs/>
          <w:sz w:val="36"/>
          <w:szCs w:val="36"/>
        </w:rPr>
      </w:pPr>
      <w:r>
        <w:rPr>
          <w:rFonts w:hint="eastAsia" w:ascii="仿宋_GB2312" w:eastAsia="仿宋_GB2312"/>
          <w:b/>
          <w:bCs/>
          <w:sz w:val="36"/>
          <w:szCs w:val="36"/>
        </w:rPr>
        <w:t>评</w:t>
      </w:r>
      <w:r>
        <w:rPr>
          <w:rFonts w:ascii="仿宋_GB2312" w:eastAsia="仿宋_GB2312"/>
          <w:b/>
          <w:bCs/>
          <w:sz w:val="36"/>
          <w:szCs w:val="36"/>
        </w:rPr>
        <w:t xml:space="preserve"> </w:t>
      </w:r>
      <w:r>
        <w:rPr>
          <w:rFonts w:hint="eastAsia" w:ascii="仿宋_GB2312" w:eastAsia="仿宋_GB2312"/>
          <w:b/>
          <w:bCs/>
          <w:sz w:val="36"/>
          <w:szCs w:val="36"/>
        </w:rPr>
        <w:t>审</w:t>
      </w:r>
      <w:r>
        <w:rPr>
          <w:rFonts w:ascii="仿宋_GB2312" w:eastAsia="仿宋_GB2312"/>
          <w:b/>
          <w:bCs/>
          <w:sz w:val="36"/>
          <w:szCs w:val="36"/>
        </w:rPr>
        <w:t xml:space="preserve"> </w:t>
      </w:r>
      <w:r>
        <w:rPr>
          <w:rFonts w:hint="eastAsia" w:ascii="仿宋_GB2312" w:eastAsia="仿宋_GB2312"/>
          <w:b/>
          <w:bCs/>
          <w:sz w:val="36"/>
          <w:szCs w:val="36"/>
        </w:rPr>
        <w:t>意</w:t>
      </w:r>
      <w:r>
        <w:rPr>
          <w:rFonts w:ascii="仿宋_GB2312" w:eastAsia="仿宋_GB2312"/>
          <w:b/>
          <w:bCs/>
          <w:sz w:val="36"/>
          <w:szCs w:val="36"/>
        </w:rPr>
        <w:t xml:space="preserve"> </w:t>
      </w:r>
      <w:r>
        <w:rPr>
          <w:rFonts w:hint="eastAsia" w:ascii="仿宋_GB2312" w:eastAsia="仿宋_GB2312"/>
          <w:b/>
          <w:bCs/>
          <w:sz w:val="36"/>
          <w:szCs w:val="36"/>
        </w:rPr>
        <w:t>见</w:t>
      </w:r>
    </w:p>
    <w:p w14:paraId="30F9BF1A">
      <w:pPr>
        <w:spacing w:line="620" w:lineRule="exact"/>
        <w:ind w:firstLine="640" w:firstLineChars="200"/>
        <w:jc w:val="left"/>
        <w:rPr>
          <w:rFonts w:ascii="仿宋_GB2312" w:eastAsia="仿宋_GB2312"/>
          <w:bCs/>
          <w:sz w:val="32"/>
          <w:szCs w:val="32"/>
        </w:rPr>
      </w:pPr>
    </w:p>
    <w:p w14:paraId="58CE8A62">
      <w:pPr>
        <w:spacing w:line="540" w:lineRule="exact"/>
        <w:ind w:firstLine="640" w:firstLineChars="200"/>
        <w:jc w:val="left"/>
        <w:rPr>
          <w:rFonts w:ascii="仿宋_GB2312" w:eastAsia="仿宋_GB2312"/>
          <w:bCs/>
          <w:sz w:val="32"/>
          <w:szCs w:val="32"/>
        </w:rPr>
      </w:pPr>
      <w:r>
        <w:rPr>
          <w:rFonts w:hint="eastAsia" w:ascii="仿宋_GB2312" w:eastAsia="仿宋_GB2312"/>
          <w:bCs/>
          <w:sz w:val="32"/>
          <w:szCs w:val="32"/>
        </w:rPr>
        <w:t>为办理勘查许可证延续并继续开展矿区普查地质工作，福州鑫金源矿业有限公司委托勘查单位中国冶金地质总局第二地质勘查院于</w:t>
      </w:r>
      <w:r>
        <w:rPr>
          <w:rFonts w:ascii="仿宋_GB2312" w:eastAsia="仿宋_GB2312"/>
          <w:bCs/>
          <w:sz w:val="32"/>
          <w:szCs w:val="32"/>
        </w:rPr>
        <w:t>2025</w:t>
      </w:r>
      <w:r>
        <w:rPr>
          <w:rFonts w:hint="eastAsia" w:ascii="仿宋_GB2312" w:eastAsia="仿宋_GB2312"/>
          <w:bCs/>
          <w:sz w:val="32"/>
          <w:szCs w:val="32"/>
        </w:rPr>
        <w:t>年</w:t>
      </w:r>
      <w:r>
        <w:rPr>
          <w:rFonts w:ascii="仿宋_GB2312" w:eastAsia="仿宋_GB2312"/>
          <w:bCs/>
          <w:sz w:val="32"/>
          <w:szCs w:val="32"/>
        </w:rPr>
        <w:t>5</w:t>
      </w:r>
      <w:r>
        <w:rPr>
          <w:rFonts w:hint="eastAsia" w:ascii="仿宋_GB2312" w:eastAsia="仿宋_GB2312"/>
          <w:bCs/>
          <w:sz w:val="32"/>
          <w:szCs w:val="32"/>
        </w:rPr>
        <w:t>月编制了《福建省尤溪县卓坑矿区铅锌（多金属）矿普查设计》。</w:t>
      </w:r>
    </w:p>
    <w:p w14:paraId="4AE0790A">
      <w:pPr>
        <w:spacing w:line="540" w:lineRule="exact"/>
        <w:ind w:firstLine="640" w:firstLineChars="200"/>
        <w:jc w:val="left"/>
        <w:rPr>
          <w:rFonts w:ascii="仿宋_GB2312" w:eastAsia="仿宋_GB2312"/>
          <w:bCs/>
          <w:sz w:val="32"/>
          <w:szCs w:val="32"/>
        </w:rPr>
      </w:pPr>
      <w:r>
        <w:rPr>
          <w:rFonts w:hint="eastAsia" w:ascii="仿宋_GB2312" w:eastAsia="仿宋_GB2312"/>
          <w:bCs/>
          <w:sz w:val="32"/>
          <w:szCs w:val="32"/>
        </w:rPr>
        <w:t>受理收件后，</w:t>
      </w:r>
      <w:r>
        <w:rPr>
          <w:rFonts w:ascii="仿宋_GB2312" w:eastAsia="仿宋_GB2312"/>
          <w:bCs/>
          <w:sz w:val="32"/>
          <w:szCs w:val="32"/>
        </w:rPr>
        <w:t>2025</w:t>
      </w:r>
      <w:r>
        <w:rPr>
          <w:rFonts w:hint="eastAsia" w:ascii="仿宋_GB2312" w:eastAsia="仿宋_GB2312"/>
          <w:bCs/>
          <w:sz w:val="32"/>
          <w:szCs w:val="32"/>
        </w:rPr>
        <w:t>年</w:t>
      </w:r>
      <w:r>
        <w:rPr>
          <w:rFonts w:ascii="仿宋_GB2312" w:eastAsia="仿宋_GB2312"/>
          <w:bCs/>
          <w:sz w:val="32"/>
          <w:szCs w:val="32"/>
        </w:rPr>
        <w:t>8</w:t>
      </w:r>
      <w:r>
        <w:rPr>
          <w:rFonts w:hint="eastAsia" w:ascii="仿宋_GB2312" w:eastAsia="仿宋_GB2312"/>
          <w:bCs/>
          <w:sz w:val="32"/>
          <w:szCs w:val="32"/>
        </w:rPr>
        <w:t>月</w:t>
      </w:r>
      <w:r>
        <w:rPr>
          <w:rFonts w:ascii="仿宋_GB2312" w:eastAsia="仿宋_GB2312"/>
          <w:bCs/>
          <w:sz w:val="32"/>
          <w:szCs w:val="32"/>
        </w:rPr>
        <w:t>7</w:t>
      </w:r>
      <w:r>
        <w:rPr>
          <w:rFonts w:hint="eastAsia" w:ascii="仿宋_GB2312" w:eastAsia="仿宋_GB2312"/>
          <w:bCs/>
          <w:sz w:val="32"/>
          <w:szCs w:val="32"/>
        </w:rPr>
        <w:t>日，三明市自然资源局组织评审会，并组织三名专家组成评审专家组，对该勘查设计进行评审。评审专家根据有关规程、规范对地质勘查设计进行评审，并提出了存在问题及修改意见，编制单位根据评审专家意见，对勘查设计进行了修改完善，并于</w:t>
      </w:r>
      <w:r>
        <w:rPr>
          <w:rFonts w:ascii="仿宋_GB2312" w:eastAsia="仿宋_GB2312"/>
          <w:bCs/>
          <w:sz w:val="32"/>
          <w:szCs w:val="32"/>
        </w:rPr>
        <w:t>2025</w:t>
      </w:r>
      <w:r>
        <w:rPr>
          <w:rFonts w:hint="eastAsia" w:ascii="仿宋_GB2312" w:eastAsia="仿宋_GB2312"/>
          <w:bCs/>
          <w:sz w:val="32"/>
          <w:szCs w:val="32"/>
        </w:rPr>
        <w:t>年</w:t>
      </w:r>
      <w:r>
        <w:rPr>
          <w:rFonts w:ascii="仿宋_GB2312" w:eastAsia="仿宋_GB2312"/>
          <w:bCs/>
          <w:sz w:val="32"/>
          <w:szCs w:val="32"/>
        </w:rPr>
        <w:t>8</w:t>
      </w:r>
      <w:r>
        <w:rPr>
          <w:rFonts w:hint="eastAsia" w:ascii="仿宋_GB2312" w:eastAsia="仿宋_GB2312"/>
          <w:bCs/>
          <w:sz w:val="32"/>
          <w:szCs w:val="32"/>
        </w:rPr>
        <w:t>月</w:t>
      </w:r>
      <w:r>
        <w:rPr>
          <w:rFonts w:ascii="仿宋_GB2312" w:eastAsia="仿宋_GB2312"/>
          <w:bCs/>
          <w:sz w:val="32"/>
          <w:szCs w:val="32"/>
        </w:rPr>
        <w:t>21</w:t>
      </w:r>
      <w:r>
        <w:rPr>
          <w:rFonts w:hint="eastAsia" w:ascii="仿宋_GB2312" w:eastAsia="仿宋_GB2312"/>
          <w:bCs/>
          <w:sz w:val="32"/>
          <w:szCs w:val="32"/>
        </w:rPr>
        <w:t>日提交了最终稿送三明市自然资源局复审，经评审专家确认，存在问题已修改完善。三明市自然资源局在评审专家审查意见基础上，经研究形成本评审意见书。</w:t>
      </w:r>
    </w:p>
    <w:p w14:paraId="637F84DA">
      <w:pPr>
        <w:spacing w:line="540" w:lineRule="exact"/>
        <w:ind w:firstLine="643" w:firstLineChars="200"/>
        <w:jc w:val="left"/>
        <w:rPr>
          <w:rFonts w:ascii="仿宋_GB2312" w:eastAsia="仿宋_GB2312"/>
          <w:b/>
          <w:bCs/>
          <w:sz w:val="32"/>
          <w:szCs w:val="32"/>
        </w:rPr>
      </w:pPr>
      <w:r>
        <w:rPr>
          <w:rFonts w:hint="eastAsia" w:ascii="仿宋_GB2312" w:eastAsia="仿宋_GB2312"/>
          <w:b/>
          <w:bCs/>
          <w:sz w:val="32"/>
          <w:szCs w:val="32"/>
        </w:rPr>
        <w:t>一、项目概况</w:t>
      </w:r>
    </w:p>
    <w:p w14:paraId="2FA1A20F">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位置交通</w:t>
      </w:r>
    </w:p>
    <w:p w14:paraId="3294E8AE">
      <w:pPr>
        <w:spacing w:line="540" w:lineRule="exact"/>
        <w:ind w:firstLine="640" w:firstLineChars="200"/>
        <w:jc w:val="left"/>
        <w:rPr>
          <w:rFonts w:ascii="仿宋_GB2312" w:eastAsia="仿宋_GB2312"/>
          <w:bCs/>
          <w:sz w:val="32"/>
          <w:szCs w:val="32"/>
        </w:rPr>
      </w:pPr>
      <w:r>
        <w:rPr>
          <w:rFonts w:hint="eastAsia" w:ascii="仿宋_GB2312" w:eastAsia="仿宋_GB2312"/>
          <w:bCs/>
          <w:sz w:val="32"/>
          <w:szCs w:val="32"/>
        </w:rPr>
        <w:t>矿区位于三明市尤溪县城关西北方向直距约</w:t>
      </w:r>
      <w:r>
        <w:rPr>
          <w:rFonts w:ascii="仿宋_GB2312" w:eastAsia="仿宋_GB2312"/>
          <w:bCs/>
          <w:sz w:val="32"/>
          <w:szCs w:val="32"/>
        </w:rPr>
        <w:t>12km</w:t>
      </w:r>
      <w:r>
        <w:rPr>
          <w:rFonts w:hint="eastAsia" w:ascii="仿宋_GB2312" w:eastAsia="仿宋_GB2312"/>
          <w:bCs/>
          <w:sz w:val="32"/>
          <w:szCs w:val="32"/>
        </w:rPr>
        <w:t>处，行政隶属尤溪县西城镇东村行政村管辖。区内有简易林业公路连接西城镇，</w:t>
      </w:r>
      <w:r>
        <w:rPr>
          <w:rFonts w:ascii="仿宋_GB2312" w:eastAsia="仿宋_GB2312"/>
          <w:bCs/>
          <w:sz w:val="32"/>
          <w:szCs w:val="32"/>
        </w:rPr>
        <w:t>S304</w:t>
      </w:r>
      <w:r>
        <w:rPr>
          <w:rFonts w:hint="eastAsia" w:ascii="仿宋_GB2312" w:eastAsia="仿宋_GB2312"/>
          <w:bCs/>
          <w:sz w:val="32"/>
          <w:szCs w:val="32"/>
        </w:rPr>
        <w:t>、</w:t>
      </w:r>
      <w:r>
        <w:rPr>
          <w:rFonts w:ascii="仿宋_GB2312" w:eastAsia="仿宋_GB2312"/>
          <w:bCs/>
          <w:sz w:val="32"/>
          <w:szCs w:val="32"/>
        </w:rPr>
        <w:t>S206</w:t>
      </w:r>
      <w:r>
        <w:rPr>
          <w:rFonts w:hint="eastAsia" w:ascii="仿宋_GB2312" w:eastAsia="仿宋_GB2312"/>
          <w:bCs/>
          <w:sz w:val="32"/>
          <w:szCs w:val="32"/>
        </w:rPr>
        <w:t>二省道即于西城交汇，距尤溪县汽车站及火车站分别约</w:t>
      </w:r>
      <w:r>
        <w:rPr>
          <w:rFonts w:ascii="仿宋_GB2312" w:eastAsia="仿宋_GB2312"/>
          <w:bCs/>
          <w:sz w:val="32"/>
          <w:szCs w:val="32"/>
        </w:rPr>
        <w:t>13km</w:t>
      </w:r>
      <w:r>
        <w:rPr>
          <w:rFonts w:hint="eastAsia" w:ascii="仿宋_GB2312" w:eastAsia="仿宋_GB2312"/>
          <w:bCs/>
          <w:sz w:val="32"/>
          <w:szCs w:val="32"/>
        </w:rPr>
        <w:t>和</w:t>
      </w:r>
      <w:r>
        <w:rPr>
          <w:rFonts w:ascii="仿宋_GB2312" w:eastAsia="仿宋_GB2312"/>
          <w:bCs/>
          <w:sz w:val="32"/>
          <w:szCs w:val="32"/>
        </w:rPr>
        <w:t>6km</w:t>
      </w:r>
      <w:r>
        <w:rPr>
          <w:rFonts w:hint="eastAsia" w:ascii="仿宋_GB2312" w:eastAsia="仿宋_GB2312"/>
          <w:bCs/>
          <w:sz w:val="32"/>
          <w:szCs w:val="32"/>
        </w:rPr>
        <w:t>，交通较为方便。</w:t>
      </w:r>
    </w:p>
    <w:p w14:paraId="18E5DA61">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探矿权设置情况</w:t>
      </w:r>
    </w:p>
    <w:p w14:paraId="2BE0F408">
      <w:pPr>
        <w:spacing w:line="540" w:lineRule="exact"/>
        <w:ind w:firstLine="640" w:firstLineChars="200"/>
        <w:jc w:val="left"/>
        <w:rPr>
          <w:rFonts w:ascii="仿宋_GB2312" w:eastAsia="仿宋_GB2312"/>
          <w:bCs/>
          <w:sz w:val="32"/>
          <w:szCs w:val="32"/>
        </w:rPr>
      </w:pPr>
      <w:r>
        <w:rPr>
          <w:rFonts w:hint="eastAsia" w:ascii="仿宋_GB2312" w:eastAsia="仿宋_GB2312"/>
          <w:bCs/>
          <w:sz w:val="32"/>
          <w:szCs w:val="32"/>
        </w:rPr>
        <w:t>福州鑫金源矿业有限公司持有福建省尤溪县卓坑铅锌（多金属）矿普查探矿权，勘查许可证号：</w:t>
      </w:r>
      <w:r>
        <w:rPr>
          <w:rFonts w:ascii="仿宋_GB2312" w:eastAsia="仿宋_GB2312"/>
          <w:bCs/>
          <w:sz w:val="32"/>
          <w:szCs w:val="32"/>
        </w:rPr>
        <w:t>3500000720499</w:t>
      </w:r>
      <w:r>
        <w:rPr>
          <w:rFonts w:hint="eastAsia" w:ascii="仿宋_GB2312" w:eastAsia="仿宋_GB2312"/>
          <w:bCs/>
          <w:sz w:val="32"/>
          <w:szCs w:val="32"/>
        </w:rPr>
        <w:t>，由福建省国土资源厅颁发，矿区面积：</w:t>
      </w:r>
      <w:r>
        <w:rPr>
          <w:rFonts w:ascii="仿宋_GB2312" w:eastAsia="仿宋_GB2312"/>
          <w:bCs/>
          <w:sz w:val="32"/>
          <w:szCs w:val="32"/>
        </w:rPr>
        <w:t>10.78</w:t>
      </w:r>
      <w:r>
        <w:rPr>
          <w:rFonts w:hint="eastAsia" w:ascii="仿宋_GB2312" w:eastAsia="仿宋_GB2312"/>
          <w:bCs/>
          <w:sz w:val="32"/>
          <w:szCs w:val="32"/>
        </w:rPr>
        <w:t>平方公里，有效期限：</w:t>
      </w:r>
      <w:r>
        <w:rPr>
          <w:rFonts w:ascii="仿宋_GB2312" w:eastAsia="仿宋_GB2312"/>
          <w:bCs/>
          <w:sz w:val="32"/>
          <w:szCs w:val="32"/>
        </w:rPr>
        <w:t>2007</w:t>
      </w:r>
      <w:r>
        <w:rPr>
          <w:rFonts w:hint="eastAsia" w:ascii="仿宋_GB2312" w:eastAsia="仿宋_GB2312"/>
          <w:bCs/>
          <w:sz w:val="32"/>
          <w:szCs w:val="32"/>
        </w:rPr>
        <w:t>年</w:t>
      </w:r>
      <w:r>
        <w:rPr>
          <w:rFonts w:ascii="仿宋_GB2312" w:eastAsia="仿宋_GB2312"/>
          <w:bCs/>
          <w:sz w:val="32"/>
          <w:szCs w:val="32"/>
        </w:rPr>
        <w:t>10</w:t>
      </w:r>
      <w:r>
        <w:rPr>
          <w:rFonts w:hint="eastAsia" w:ascii="仿宋_GB2312" w:eastAsia="仿宋_GB2312"/>
          <w:bCs/>
          <w:sz w:val="32"/>
          <w:szCs w:val="32"/>
        </w:rPr>
        <w:t>月</w:t>
      </w:r>
      <w:r>
        <w:rPr>
          <w:rFonts w:ascii="仿宋_GB2312" w:eastAsia="仿宋_GB2312"/>
          <w:bCs/>
          <w:sz w:val="32"/>
          <w:szCs w:val="32"/>
        </w:rPr>
        <w:t>5</w:t>
      </w:r>
      <w:r>
        <w:rPr>
          <w:rFonts w:hint="eastAsia" w:ascii="仿宋_GB2312" w:eastAsia="仿宋_GB2312"/>
          <w:bCs/>
          <w:sz w:val="32"/>
          <w:szCs w:val="32"/>
        </w:rPr>
        <w:t>日至</w:t>
      </w:r>
      <w:r>
        <w:rPr>
          <w:rFonts w:ascii="仿宋_GB2312" w:eastAsia="仿宋_GB2312"/>
          <w:bCs/>
          <w:sz w:val="32"/>
          <w:szCs w:val="32"/>
        </w:rPr>
        <w:t>2008</w:t>
      </w:r>
      <w:r>
        <w:rPr>
          <w:rFonts w:hint="eastAsia" w:ascii="仿宋_GB2312" w:eastAsia="仿宋_GB2312"/>
          <w:bCs/>
          <w:sz w:val="32"/>
          <w:szCs w:val="32"/>
        </w:rPr>
        <w:t>年</w:t>
      </w:r>
      <w:r>
        <w:rPr>
          <w:rFonts w:ascii="仿宋_GB2312" w:eastAsia="仿宋_GB2312"/>
          <w:bCs/>
          <w:sz w:val="32"/>
          <w:szCs w:val="32"/>
        </w:rPr>
        <w:t>10</w:t>
      </w:r>
      <w:r>
        <w:rPr>
          <w:rFonts w:hint="eastAsia" w:ascii="仿宋_GB2312" w:eastAsia="仿宋_GB2312"/>
          <w:bCs/>
          <w:sz w:val="32"/>
          <w:szCs w:val="32"/>
        </w:rPr>
        <w:t>月</w:t>
      </w:r>
      <w:r>
        <w:rPr>
          <w:rFonts w:ascii="仿宋_GB2312" w:eastAsia="仿宋_GB2312"/>
          <w:bCs/>
          <w:sz w:val="32"/>
          <w:szCs w:val="32"/>
        </w:rPr>
        <w:t>5</w:t>
      </w:r>
      <w:r>
        <w:rPr>
          <w:rFonts w:hint="eastAsia" w:ascii="仿宋_GB2312" w:eastAsia="仿宋_GB2312"/>
          <w:bCs/>
          <w:sz w:val="32"/>
          <w:szCs w:val="32"/>
        </w:rPr>
        <w:t>日，矿区范围由四个拐点圈定，拐点坐标详见下表。</w:t>
      </w:r>
    </w:p>
    <w:p w14:paraId="2070CCAB">
      <w:pPr>
        <w:pStyle w:val="16"/>
        <w:spacing w:line="540" w:lineRule="exact"/>
        <w:ind w:firstLine="2000" w:firstLineChars="625"/>
        <w:rPr>
          <w:rFonts w:ascii="仿宋_GB2312" w:eastAsia="仿宋_GB2312"/>
          <w:bCs/>
          <w:sz w:val="32"/>
          <w:szCs w:val="32"/>
        </w:rPr>
      </w:pPr>
      <w:r>
        <w:rPr>
          <w:rFonts w:hint="eastAsia" w:ascii="仿宋_GB2312" w:eastAsia="仿宋_GB2312"/>
          <w:bCs/>
          <w:sz w:val="32"/>
          <w:szCs w:val="32"/>
        </w:rPr>
        <w:t>勘查许可证勘查范围拐点坐标表</w:t>
      </w:r>
    </w:p>
    <w:tbl>
      <w:tblPr>
        <w:tblStyle w:val="12"/>
        <w:tblW w:w="8166" w:type="dxa"/>
        <w:jc w:val="center"/>
        <w:tblLayout w:type="fixed"/>
        <w:tblCellMar>
          <w:top w:w="0" w:type="dxa"/>
          <w:left w:w="108" w:type="dxa"/>
          <w:bottom w:w="0" w:type="dxa"/>
          <w:right w:w="108" w:type="dxa"/>
        </w:tblCellMar>
      </w:tblPr>
      <w:tblGrid>
        <w:gridCol w:w="1227"/>
        <w:gridCol w:w="1472"/>
        <w:gridCol w:w="1482"/>
        <w:gridCol w:w="2106"/>
        <w:gridCol w:w="1879"/>
      </w:tblGrid>
      <w:tr w14:paraId="71E9EAC8">
        <w:tblPrEx>
          <w:tblCellMar>
            <w:top w:w="0" w:type="dxa"/>
            <w:left w:w="108" w:type="dxa"/>
            <w:bottom w:w="0" w:type="dxa"/>
            <w:right w:w="108" w:type="dxa"/>
          </w:tblCellMar>
        </w:tblPrEx>
        <w:trPr>
          <w:trHeight w:val="288" w:hRule="atLeast"/>
          <w:tblHeader/>
          <w:jc w:val="center"/>
        </w:trPr>
        <w:tc>
          <w:tcPr>
            <w:tcW w:w="1227" w:type="dxa"/>
            <w:vMerge w:val="restart"/>
            <w:tcBorders>
              <w:top w:val="single" w:color="auto" w:sz="4" w:space="0"/>
              <w:left w:val="single" w:color="auto" w:sz="4" w:space="0"/>
              <w:right w:val="single" w:color="auto" w:sz="4" w:space="0"/>
            </w:tcBorders>
            <w:vAlign w:val="center"/>
          </w:tcPr>
          <w:p w14:paraId="467D0B27">
            <w:pPr>
              <w:widowControl/>
              <w:spacing w:line="5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拐</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点</w:t>
            </w:r>
          </w:p>
        </w:tc>
        <w:tc>
          <w:tcPr>
            <w:tcW w:w="2954" w:type="dxa"/>
            <w:gridSpan w:val="2"/>
            <w:tcBorders>
              <w:top w:val="single" w:color="auto" w:sz="4" w:space="0"/>
              <w:left w:val="nil"/>
              <w:bottom w:val="single" w:color="auto" w:sz="4" w:space="0"/>
              <w:right w:val="single" w:color="auto" w:sz="4" w:space="0"/>
            </w:tcBorders>
            <w:vAlign w:val="center"/>
          </w:tcPr>
          <w:p w14:paraId="1C398C89">
            <w:pPr>
              <w:widowControl/>
              <w:spacing w:line="540" w:lineRule="exact"/>
              <w:jc w:val="center"/>
              <w:rPr>
                <w:rFonts w:ascii="仿宋_GB2312" w:hAnsi="宋体" w:eastAsia="仿宋_GB2312" w:cs="宋体"/>
                <w:color w:val="000000"/>
                <w:kern w:val="0"/>
                <w:sz w:val="24"/>
              </w:rPr>
            </w:pPr>
            <w:r>
              <w:rPr>
                <w:rFonts w:ascii="仿宋_GB2312" w:eastAsia="仿宋_GB2312"/>
                <w:bCs/>
                <w:sz w:val="24"/>
              </w:rPr>
              <w:t>1954</w:t>
            </w:r>
            <w:r>
              <w:rPr>
                <w:rFonts w:hint="eastAsia" w:ascii="仿宋_GB2312" w:eastAsia="仿宋_GB2312"/>
                <w:bCs/>
                <w:sz w:val="24"/>
              </w:rPr>
              <w:t>年西安坐标系</w:t>
            </w:r>
          </w:p>
        </w:tc>
        <w:tc>
          <w:tcPr>
            <w:tcW w:w="3985" w:type="dxa"/>
            <w:gridSpan w:val="2"/>
            <w:tcBorders>
              <w:top w:val="single" w:color="auto" w:sz="4" w:space="0"/>
              <w:left w:val="nil"/>
              <w:bottom w:val="single" w:color="auto" w:sz="4" w:space="0"/>
              <w:right w:val="single" w:color="auto" w:sz="4" w:space="0"/>
            </w:tcBorders>
            <w:vAlign w:val="center"/>
          </w:tcPr>
          <w:p w14:paraId="1053CCB6">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CGCS2000</w:t>
            </w:r>
            <w:r>
              <w:rPr>
                <w:rFonts w:hint="eastAsia" w:ascii="仿宋_GB2312" w:hAnsi="宋体" w:eastAsia="仿宋_GB2312" w:cs="宋体"/>
                <w:color w:val="000000"/>
                <w:kern w:val="0"/>
                <w:sz w:val="24"/>
              </w:rPr>
              <w:t>国家坐标系</w:t>
            </w:r>
          </w:p>
        </w:tc>
      </w:tr>
      <w:tr w14:paraId="6D729862">
        <w:tblPrEx>
          <w:tblCellMar>
            <w:top w:w="0" w:type="dxa"/>
            <w:left w:w="108" w:type="dxa"/>
            <w:bottom w:w="0" w:type="dxa"/>
            <w:right w:w="108" w:type="dxa"/>
          </w:tblCellMar>
        </w:tblPrEx>
        <w:trPr>
          <w:trHeight w:val="288" w:hRule="atLeast"/>
          <w:tblHeader/>
          <w:jc w:val="center"/>
        </w:trPr>
        <w:tc>
          <w:tcPr>
            <w:tcW w:w="1227" w:type="dxa"/>
            <w:vMerge w:val="continue"/>
            <w:tcBorders>
              <w:left w:val="single" w:color="auto" w:sz="4" w:space="0"/>
              <w:bottom w:val="single" w:color="auto" w:sz="4" w:space="0"/>
              <w:right w:val="single" w:color="auto" w:sz="4" w:space="0"/>
            </w:tcBorders>
            <w:vAlign w:val="center"/>
          </w:tcPr>
          <w:p w14:paraId="7C1CEACA">
            <w:pPr>
              <w:widowControl/>
              <w:spacing w:line="540" w:lineRule="exact"/>
              <w:jc w:val="center"/>
              <w:rPr>
                <w:rFonts w:ascii="仿宋_GB2312" w:hAnsi="宋体" w:eastAsia="仿宋_GB2312" w:cs="宋体"/>
                <w:color w:val="000000"/>
                <w:kern w:val="0"/>
                <w:sz w:val="24"/>
              </w:rPr>
            </w:pPr>
          </w:p>
        </w:tc>
        <w:tc>
          <w:tcPr>
            <w:tcW w:w="1472" w:type="dxa"/>
            <w:tcBorders>
              <w:top w:val="single" w:color="auto" w:sz="4" w:space="0"/>
              <w:left w:val="nil"/>
              <w:bottom w:val="single" w:color="auto" w:sz="4" w:space="0"/>
              <w:right w:val="single" w:color="auto" w:sz="4" w:space="0"/>
            </w:tcBorders>
            <w:vAlign w:val="center"/>
          </w:tcPr>
          <w:p w14:paraId="4D55F982">
            <w:pPr>
              <w:widowControl/>
              <w:spacing w:line="5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东经</w:t>
            </w:r>
          </w:p>
        </w:tc>
        <w:tc>
          <w:tcPr>
            <w:tcW w:w="1482" w:type="dxa"/>
            <w:tcBorders>
              <w:top w:val="single" w:color="auto" w:sz="4" w:space="0"/>
              <w:left w:val="nil"/>
              <w:bottom w:val="single" w:color="auto" w:sz="4" w:space="0"/>
              <w:right w:val="single" w:color="auto" w:sz="4" w:space="0"/>
            </w:tcBorders>
            <w:vAlign w:val="center"/>
          </w:tcPr>
          <w:p w14:paraId="497E6893">
            <w:pPr>
              <w:spacing w:line="540" w:lineRule="exact"/>
              <w:ind w:left="134"/>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北纬</w:t>
            </w:r>
          </w:p>
        </w:tc>
        <w:tc>
          <w:tcPr>
            <w:tcW w:w="2106" w:type="dxa"/>
            <w:tcBorders>
              <w:top w:val="single" w:color="auto" w:sz="4" w:space="0"/>
              <w:left w:val="nil"/>
              <w:bottom w:val="single" w:color="auto" w:sz="4" w:space="0"/>
              <w:right w:val="single" w:color="auto" w:sz="4" w:space="0"/>
            </w:tcBorders>
            <w:vAlign w:val="center"/>
          </w:tcPr>
          <w:p w14:paraId="4EDFD822">
            <w:pPr>
              <w:widowControl/>
              <w:spacing w:line="5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东经</w:t>
            </w:r>
          </w:p>
        </w:tc>
        <w:tc>
          <w:tcPr>
            <w:tcW w:w="1879" w:type="dxa"/>
            <w:tcBorders>
              <w:top w:val="single" w:color="auto" w:sz="4" w:space="0"/>
              <w:left w:val="nil"/>
              <w:bottom w:val="single" w:color="auto" w:sz="4" w:space="0"/>
              <w:right w:val="single" w:color="auto" w:sz="4" w:space="0"/>
            </w:tcBorders>
            <w:vAlign w:val="center"/>
          </w:tcPr>
          <w:p w14:paraId="10990961">
            <w:pPr>
              <w:spacing w:line="540" w:lineRule="exact"/>
              <w:ind w:left="134"/>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北纬</w:t>
            </w:r>
          </w:p>
        </w:tc>
      </w:tr>
      <w:tr w14:paraId="74CDD643">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vAlign w:val="center"/>
          </w:tcPr>
          <w:p w14:paraId="5732A407">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A</w:t>
            </w:r>
          </w:p>
        </w:tc>
        <w:tc>
          <w:tcPr>
            <w:tcW w:w="1472" w:type="dxa"/>
            <w:tcBorders>
              <w:top w:val="nil"/>
              <w:left w:val="nil"/>
              <w:bottom w:val="single" w:color="auto" w:sz="4" w:space="0"/>
              <w:right w:val="single" w:color="auto" w:sz="4" w:space="0"/>
            </w:tcBorders>
            <w:noWrap/>
            <w:vAlign w:val="center"/>
          </w:tcPr>
          <w:p w14:paraId="176490FB">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º</w:t>
            </w:r>
            <w:r>
              <w:rPr>
                <w:rFonts w:cs="宋体"/>
                <w:color w:val="000000"/>
                <w:szCs w:val="21"/>
              </w:rPr>
              <w:t>05</w:t>
            </w:r>
            <w:r>
              <w:rPr>
                <w:rFonts w:hint="eastAsia" w:cs="宋体"/>
                <w:color w:val="000000"/>
                <w:szCs w:val="21"/>
              </w:rPr>
              <w:t>′</w:t>
            </w:r>
            <w:r>
              <w:rPr>
                <w:rFonts w:cs="宋体"/>
                <w:color w:val="000000"/>
                <w:szCs w:val="21"/>
              </w:rPr>
              <w:t>00</w:t>
            </w:r>
            <w:r>
              <w:rPr>
                <w:rFonts w:hint="eastAsia" w:cs="宋体"/>
                <w:color w:val="000000"/>
                <w:szCs w:val="21"/>
              </w:rPr>
              <w:t>″</w:t>
            </w:r>
          </w:p>
        </w:tc>
        <w:tc>
          <w:tcPr>
            <w:tcW w:w="1482" w:type="dxa"/>
            <w:tcBorders>
              <w:top w:val="nil"/>
              <w:left w:val="nil"/>
              <w:bottom w:val="single" w:color="auto" w:sz="4" w:space="0"/>
              <w:right w:val="single" w:color="auto" w:sz="4" w:space="0"/>
            </w:tcBorders>
            <w:vAlign w:val="center"/>
          </w:tcPr>
          <w:p w14:paraId="11259496">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º</w:t>
            </w:r>
            <w:r>
              <w:rPr>
                <w:rFonts w:cs="宋体"/>
                <w:color w:val="000000"/>
                <w:szCs w:val="21"/>
              </w:rPr>
              <w:t>14</w:t>
            </w:r>
            <w:r>
              <w:rPr>
                <w:rFonts w:hint="eastAsia" w:cs="宋体"/>
                <w:color w:val="000000"/>
                <w:szCs w:val="21"/>
              </w:rPr>
              <w:t>′</w:t>
            </w:r>
            <w:r>
              <w:rPr>
                <w:rFonts w:cs="宋体"/>
                <w:color w:val="000000"/>
                <w:szCs w:val="21"/>
              </w:rPr>
              <w:t>15</w:t>
            </w:r>
            <w:r>
              <w:rPr>
                <w:rFonts w:hint="eastAsia" w:cs="宋体"/>
                <w:color w:val="000000"/>
                <w:szCs w:val="21"/>
              </w:rPr>
              <w:t>″</w:t>
            </w:r>
          </w:p>
        </w:tc>
        <w:tc>
          <w:tcPr>
            <w:tcW w:w="2106" w:type="dxa"/>
            <w:tcBorders>
              <w:top w:val="nil"/>
              <w:left w:val="nil"/>
              <w:bottom w:val="single" w:color="auto" w:sz="4" w:space="0"/>
              <w:right w:val="single" w:color="auto" w:sz="4" w:space="0"/>
            </w:tcBorders>
            <w:noWrap/>
            <w:vAlign w:val="center"/>
          </w:tcPr>
          <w:p w14:paraId="1D3323A1">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w:t>
            </w:r>
            <w:r>
              <w:rPr>
                <w:rFonts w:cs="宋体"/>
                <w:color w:val="000000"/>
                <w:szCs w:val="21"/>
              </w:rPr>
              <w:t>05</w:t>
            </w:r>
            <w:r>
              <w:rPr>
                <w:rFonts w:hint="eastAsia" w:cs="宋体"/>
                <w:color w:val="000000"/>
                <w:szCs w:val="21"/>
              </w:rPr>
              <w:t>′</w:t>
            </w:r>
            <w:r>
              <w:rPr>
                <w:rFonts w:cs="宋体"/>
                <w:color w:val="000000"/>
                <w:szCs w:val="21"/>
              </w:rPr>
              <w:t>04</w:t>
            </w:r>
            <w:r>
              <w:rPr>
                <w:rFonts w:hint="eastAsia" w:cs="宋体"/>
                <w:color w:val="000000"/>
                <w:szCs w:val="21"/>
              </w:rPr>
              <w:t>″</w:t>
            </w:r>
          </w:p>
        </w:tc>
        <w:tc>
          <w:tcPr>
            <w:tcW w:w="1879" w:type="dxa"/>
            <w:tcBorders>
              <w:top w:val="nil"/>
              <w:left w:val="nil"/>
              <w:bottom w:val="single" w:color="auto" w:sz="4" w:space="0"/>
              <w:right w:val="single" w:color="auto" w:sz="4" w:space="0"/>
            </w:tcBorders>
            <w:vAlign w:val="center"/>
          </w:tcPr>
          <w:p w14:paraId="605E7E01">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w:t>
            </w:r>
            <w:r>
              <w:rPr>
                <w:rFonts w:cs="宋体"/>
                <w:color w:val="000000"/>
                <w:szCs w:val="21"/>
              </w:rPr>
              <w:t>14</w:t>
            </w:r>
            <w:r>
              <w:rPr>
                <w:rFonts w:hint="eastAsia" w:cs="宋体"/>
                <w:color w:val="000000"/>
                <w:szCs w:val="21"/>
              </w:rPr>
              <w:t>′</w:t>
            </w:r>
            <w:r>
              <w:rPr>
                <w:rFonts w:cs="宋体"/>
                <w:color w:val="000000"/>
                <w:szCs w:val="21"/>
              </w:rPr>
              <w:t>13</w:t>
            </w:r>
            <w:r>
              <w:rPr>
                <w:rFonts w:hint="eastAsia" w:cs="宋体"/>
                <w:color w:val="000000"/>
                <w:szCs w:val="21"/>
              </w:rPr>
              <w:t>″</w:t>
            </w:r>
          </w:p>
        </w:tc>
      </w:tr>
      <w:tr w14:paraId="24DDD633">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vAlign w:val="center"/>
          </w:tcPr>
          <w:p w14:paraId="41939359">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B</w:t>
            </w:r>
          </w:p>
        </w:tc>
        <w:tc>
          <w:tcPr>
            <w:tcW w:w="1472" w:type="dxa"/>
            <w:tcBorders>
              <w:top w:val="nil"/>
              <w:left w:val="nil"/>
              <w:bottom w:val="single" w:color="auto" w:sz="4" w:space="0"/>
              <w:right w:val="single" w:color="auto" w:sz="4" w:space="0"/>
            </w:tcBorders>
            <w:noWrap/>
            <w:vAlign w:val="center"/>
          </w:tcPr>
          <w:p w14:paraId="49E99A86">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º</w:t>
            </w:r>
            <w:r>
              <w:rPr>
                <w:rFonts w:cs="宋体"/>
                <w:color w:val="000000"/>
                <w:szCs w:val="21"/>
              </w:rPr>
              <w:t>07</w:t>
            </w:r>
            <w:r>
              <w:rPr>
                <w:rFonts w:hint="eastAsia" w:cs="宋体"/>
                <w:color w:val="000000"/>
                <w:szCs w:val="21"/>
              </w:rPr>
              <w:t>′</w:t>
            </w:r>
            <w:r>
              <w:rPr>
                <w:rFonts w:cs="宋体"/>
                <w:color w:val="000000"/>
                <w:szCs w:val="21"/>
              </w:rPr>
              <w:t>00</w:t>
            </w:r>
            <w:r>
              <w:rPr>
                <w:rFonts w:hint="eastAsia" w:cs="宋体"/>
                <w:color w:val="000000"/>
                <w:szCs w:val="21"/>
              </w:rPr>
              <w:t>″</w:t>
            </w:r>
          </w:p>
        </w:tc>
        <w:tc>
          <w:tcPr>
            <w:tcW w:w="1482" w:type="dxa"/>
            <w:tcBorders>
              <w:top w:val="nil"/>
              <w:left w:val="nil"/>
              <w:bottom w:val="single" w:color="auto" w:sz="4" w:space="0"/>
              <w:right w:val="single" w:color="auto" w:sz="4" w:space="0"/>
            </w:tcBorders>
            <w:vAlign w:val="center"/>
          </w:tcPr>
          <w:p w14:paraId="4F9B5DCB">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º</w:t>
            </w:r>
            <w:r>
              <w:rPr>
                <w:rFonts w:cs="宋体"/>
                <w:color w:val="000000"/>
                <w:szCs w:val="21"/>
              </w:rPr>
              <w:t>14</w:t>
            </w:r>
            <w:r>
              <w:rPr>
                <w:rFonts w:hint="eastAsia" w:cs="宋体"/>
                <w:color w:val="000000"/>
                <w:szCs w:val="21"/>
              </w:rPr>
              <w:t>′</w:t>
            </w:r>
            <w:r>
              <w:rPr>
                <w:rFonts w:cs="宋体"/>
                <w:color w:val="000000"/>
                <w:szCs w:val="21"/>
              </w:rPr>
              <w:t>15</w:t>
            </w:r>
            <w:r>
              <w:rPr>
                <w:rFonts w:hint="eastAsia" w:cs="宋体"/>
                <w:color w:val="000000"/>
                <w:szCs w:val="21"/>
              </w:rPr>
              <w:t>″</w:t>
            </w:r>
          </w:p>
        </w:tc>
        <w:tc>
          <w:tcPr>
            <w:tcW w:w="2106" w:type="dxa"/>
            <w:tcBorders>
              <w:top w:val="nil"/>
              <w:left w:val="nil"/>
              <w:bottom w:val="single" w:color="auto" w:sz="4" w:space="0"/>
              <w:right w:val="single" w:color="auto" w:sz="4" w:space="0"/>
            </w:tcBorders>
            <w:noWrap/>
            <w:vAlign w:val="center"/>
          </w:tcPr>
          <w:p w14:paraId="4F6DE8EB">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w:t>
            </w:r>
            <w:r>
              <w:rPr>
                <w:rFonts w:cs="宋体"/>
                <w:color w:val="000000"/>
                <w:szCs w:val="21"/>
              </w:rPr>
              <w:t>07</w:t>
            </w:r>
            <w:r>
              <w:rPr>
                <w:rFonts w:hint="eastAsia" w:cs="宋体"/>
                <w:color w:val="000000"/>
                <w:szCs w:val="21"/>
              </w:rPr>
              <w:t>′</w:t>
            </w:r>
            <w:r>
              <w:rPr>
                <w:rFonts w:cs="宋体"/>
                <w:color w:val="000000"/>
                <w:szCs w:val="21"/>
              </w:rPr>
              <w:t>04</w:t>
            </w:r>
            <w:r>
              <w:rPr>
                <w:rFonts w:hint="eastAsia" w:cs="宋体"/>
                <w:color w:val="000000"/>
                <w:szCs w:val="21"/>
              </w:rPr>
              <w:t>″</w:t>
            </w:r>
          </w:p>
        </w:tc>
        <w:tc>
          <w:tcPr>
            <w:tcW w:w="1879" w:type="dxa"/>
            <w:tcBorders>
              <w:top w:val="nil"/>
              <w:left w:val="nil"/>
              <w:bottom w:val="single" w:color="auto" w:sz="4" w:space="0"/>
              <w:right w:val="single" w:color="auto" w:sz="4" w:space="0"/>
            </w:tcBorders>
            <w:vAlign w:val="center"/>
          </w:tcPr>
          <w:p w14:paraId="733DD7A7">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w:t>
            </w:r>
            <w:r>
              <w:rPr>
                <w:rFonts w:cs="宋体"/>
                <w:color w:val="000000"/>
                <w:szCs w:val="21"/>
              </w:rPr>
              <w:t>14</w:t>
            </w:r>
            <w:r>
              <w:rPr>
                <w:rFonts w:hint="eastAsia" w:cs="宋体"/>
                <w:color w:val="000000"/>
                <w:szCs w:val="21"/>
              </w:rPr>
              <w:t>′</w:t>
            </w:r>
            <w:r>
              <w:rPr>
                <w:rFonts w:cs="宋体"/>
                <w:color w:val="000000"/>
                <w:szCs w:val="21"/>
              </w:rPr>
              <w:t>13</w:t>
            </w:r>
            <w:r>
              <w:rPr>
                <w:rFonts w:hint="eastAsia" w:cs="宋体"/>
                <w:color w:val="000000"/>
                <w:szCs w:val="21"/>
              </w:rPr>
              <w:t>″</w:t>
            </w:r>
          </w:p>
        </w:tc>
      </w:tr>
      <w:tr w14:paraId="1764A9F9">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vAlign w:val="center"/>
          </w:tcPr>
          <w:p w14:paraId="286C161E">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C</w:t>
            </w:r>
          </w:p>
        </w:tc>
        <w:tc>
          <w:tcPr>
            <w:tcW w:w="1472" w:type="dxa"/>
            <w:tcBorders>
              <w:top w:val="nil"/>
              <w:left w:val="nil"/>
              <w:bottom w:val="single" w:color="auto" w:sz="4" w:space="0"/>
              <w:right w:val="single" w:color="auto" w:sz="4" w:space="0"/>
            </w:tcBorders>
            <w:noWrap/>
            <w:vAlign w:val="center"/>
          </w:tcPr>
          <w:p w14:paraId="5D245F7C">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º</w:t>
            </w:r>
            <w:r>
              <w:rPr>
                <w:rFonts w:cs="宋体"/>
                <w:color w:val="000000"/>
                <w:szCs w:val="21"/>
              </w:rPr>
              <w:t>07</w:t>
            </w:r>
            <w:r>
              <w:rPr>
                <w:rFonts w:hint="eastAsia" w:cs="宋体"/>
                <w:color w:val="000000"/>
                <w:szCs w:val="21"/>
              </w:rPr>
              <w:t>′</w:t>
            </w:r>
            <w:r>
              <w:rPr>
                <w:rFonts w:cs="宋体"/>
                <w:color w:val="000000"/>
                <w:szCs w:val="21"/>
              </w:rPr>
              <w:t>00</w:t>
            </w:r>
            <w:r>
              <w:rPr>
                <w:rFonts w:hint="eastAsia" w:cs="宋体"/>
                <w:color w:val="000000"/>
                <w:szCs w:val="21"/>
              </w:rPr>
              <w:t>″</w:t>
            </w:r>
          </w:p>
        </w:tc>
        <w:tc>
          <w:tcPr>
            <w:tcW w:w="1482" w:type="dxa"/>
            <w:tcBorders>
              <w:top w:val="nil"/>
              <w:left w:val="nil"/>
              <w:bottom w:val="single" w:color="auto" w:sz="4" w:space="0"/>
              <w:right w:val="single" w:color="auto" w:sz="4" w:space="0"/>
            </w:tcBorders>
            <w:vAlign w:val="center"/>
          </w:tcPr>
          <w:p w14:paraId="174E7C3C">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º</w:t>
            </w:r>
            <w:r>
              <w:rPr>
                <w:rFonts w:cs="宋体"/>
                <w:color w:val="000000"/>
                <w:szCs w:val="21"/>
              </w:rPr>
              <w:t>12</w:t>
            </w:r>
            <w:r>
              <w:rPr>
                <w:rFonts w:hint="eastAsia" w:cs="宋体"/>
                <w:color w:val="000000"/>
                <w:szCs w:val="21"/>
              </w:rPr>
              <w:t>′</w:t>
            </w:r>
            <w:r>
              <w:rPr>
                <w:rFonts w:cs="宋体"/>
                <w:color w:val="000000"/>
                <w:szCs w:val="21"/>
              </w:rPr>
              <w:t>30</w:t>
            </w:r>
            <w:r>
              <w:rPr>
                <w:rFonts w:hint="eastAsia" w:cs="宋体"/>
                <w:color w:val="000000"/>
                <w:szCs w:val="21"/>
              </w:rPr>
              <w:t>″</w:t>
            </w:r>
          </w:p>
        </w:tc>
        <w:tc>
          <w:tcPr>
            <w:tcW w:w="2106" w:type="dxa"/>
            <w:tcBorders>
              <w:top w:val="nil"/>
              <w:left w:val="nil"/>
              <w:bottom w:val="single" w:color="auto" w:sz="4" w:space="0"/>
              <w:right w:val="single" w:color="auto" w:sz="4" w:space="0"/>
            </w:tcBorders>
            <w:noWrap/>
            <w:vAlign w:val="center"/>
          </w:tcPr>
          <w:p w14:paraId="05785F9D">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w:t>
            </w:r>
            <w:r>
              <w:rPr>
                <w:rFonts w:cs="宋体"/>
                <w:color w:val="000000"/>
                <w:szCs w:val="21"/>
              </w:rPr>
              <w:t>07</w:t>
            </w:r>
            <w:r>
              <w:rPr>
                <w:rFonts w:hint="eastAsia" w:cs="宋体"/>
                <w:color w:val="000000"/>
                <w:szCs w:val="21"/>
              </w:rPr>
              <w:t>′</w:t>
            </w:r>
            <w:r>
              <w:rPr>
                <w:rFonts w:cs="宋体"/>
                <w:color w:val="000000"/>
                <w:szCs w:val="21"/>
              </w:rPr>
              <w:t>04</w:t>
            </w:r>
            <w:r>
              <w:rPr>
                <w:rFonts w:hint="eastAsia" w:cs="宋体"/>
                <w:color w:val="000000"/>
                <w:szCs w:val="21"/>
              </w:rPr>
              <w:t>″</w:t>
            </w:r>
          </w:p>
        </w:tc>
        <w:tc>
          <w:tcPr>
            <w:tcW w:w="1879" w:type="dxa"/>
            <w:tcBorders>
              <w:top w:val="nil"/>
              <w:left w:val="nil"/>
              <w:bottom w:val="single" w:color="auto" w:sz="4" w:space="0"/>
              <w:right w:val="single" w:color="auto" w:sz="4" w:space="0"/>
            </w:tcBorders>
            <w:vAlign w:val="center"/>
          </w:tcPr>
          <w:p w14:paraId="33F6C0EF">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w:t>
            </w:r>
            <w:r>
              <w:rPr>
                <w:rFonts w:cs="宋体"/>
                <w:color w:val="000000"/>
                <w:szCs w:val="21"/>
              </w:rPr>
              <w:t>12</w:t>
            </w:r>
            <w:r>
              <w:rPr>
                <w:rFonts w:hint="eastAsia" w:cs="宋体"/>
                <w:color w:val="000000"/>
                <w:szCs w:val="21"/>
              </w:rPr>
              <w:t>′</w:t>
            </w:r>
            <w:r>
              <w:rPr>
                <w:rFonts w:cs="宋体"/>
                <w:color w:val="000000"/>
                <w:szCs w:val="21"/>
              </w:rPr>
              <w:t>30</w:t>
            </w:r>
            <w:r>
              <w:rPr>
                <w:rFonts w:hint="eastAsia" w:cs="宋体"/>
                <w:color w:val="000000"/>
                <w:szCs w:val="21"/>
              </w:rPr>
              <w:t>″</w:t>
            </w:r>
          </w:p>
        </w:tc>
      </w:tr>
      <w:tr w14:paraId="180C8D79">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vAlign w:val="center"/>
          </w:tcPr>
          <w:p w14:paraId="5558D732">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D</w:t>
            </w:r>
          </w:p>
        </w:tc>
        <w:tc>
          <w:tcPr>
            <w:tcW w:w="1472" w:type="dxa"/>
            <w:tcBorders>
              <w:top w:val="nil"/>
              <w:left w:val="nil"/>
              <w:bottom w:val="single" w:color="auto" w:sz="4" w:space="0"/>
              <w:right w:val="single" w:color="auto" w:sz="4" w:space="0"/>
            </w:tcBorders>
            <w:noWrap/>
            <w:vAlign w:val="center"/>
          </w:tcPr>
          <w:p w14:paraId="7E2CAA4D">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º</w:t>
            </w:r>
            <w:r>
              <w:rPr>
                <w:rFonts w:cs="宋体"/>
                <w:color w:val="000000"/>
                <w:szCs w:val="21"/>
              </w:rPr>
              <w:t>05</w:t>
            </w:r>
            <w:r>
              <w:rPr>
                <w:rFonts w:hint="eastAsia" w:cs="宋体"/>
                <w:color w:val="000000"/>
                <w:szCs w:val="21"/>
              </w:rPr>
              <w:t>′</w:t>
            </w:r>
            <w:r>
              <w:rPr>
                <w:rFonts w:cs="宋体"/>
                <w:color w:val="000000"/>
                <w:szCs w:val="21"/>
              </w:rPr>
              <w:t>00</w:t>
            </w:r>
            <w:r>
              <w:rPr>
                <w:rFonts w:hint="eastAsia" w:cs="宋体"/>
                <w:color w:val="000000"/>
                <w:szCs w:val="21"/>
              </w:rPr>
              <w:t>″</w:t>
            </w:r>
          </w:p>
        </w:tc>
        <w:tc>
          <w:tcPr>
            <w:tcW w:w="1482" w:type="dxa"/>
            <w:tcBorders>
              <w:top w:val="nil"/>
              <w:left w:val="nil"/>
              <w:bottom w:val="single" w:color="auto" w:sz="4" w:space="0"/>
              <w:right w:val="single" w:color="auto" w:sz="4" w:space="0"/>
            </w:tcBorders>
            <w:vAlign w:val="center"/>
          </w:tcPr>
          <w:p w14:paraId="72D59B55">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º</w:t>
            </w:r>
            <w:r>
              <w:rPr>
                <w:rFonts w:cs="宋体"/>
                <w:color w:val="000000"/>
                <w:szCs w:val="21"/>
              </w:rPr>
              <w:t>12</w:t>
            </w:r>
            <w:r>
              <w:rPr>
                <w:rFonts w:hint="eastAsia" w:cs="宋体"/>
                <w:color w:val="000000"/>
                <w:szCs w:val="21"/>
              </w:rPr>
              <w:t>′</w:t>
            </w:r>
            <w:r>
              <w:rPr>
                <w:rFonts w:cs="宋体"/>
                <w:color w:val="000000"/>
                <w:szCs w:val="21"/>
              </w:rPr>
              <w:t>30</w:t>
            </w:r>
            <w:r>
              <w:rPr>
                <w:rFonts w:hint="eastAsia" w:cs="宋体"/>
                <w:color w:val="000000"/>
                <w:szCs w:val="21"/>
              </w:rPr>
              <w:t>″</w:t>
            </w:r>
          </w:p>
        </w:tc>
        <w:tc>
          <w:tcPr>
            <w:tcW w:w="2106" w:type="dxa"/>
            <w:tcBorders>
              <w:top w:val="nil"/>
              <w:left w:val="nil"/>
              <w:bottom w:val="single" w:color="auto" w:sz="4" w:space="0"/>
              <w:right w:val="single" w:color="auto" w:sz="4" w:space="0"/>
            </w:tcBorders>
            <w:noWrap/>
            <w:vAlign w:val="center"/>
          </w:tcPr>
          <w:p w14:paraId="4A03E720">
            <w:pPr>
              <w:widowControl/>
              <w:spacing w:line="540" w:lineRule="exact"/>
              <w:jc w:val="center"/>
              <w:rPr>
                <w:rFonts w:cs="宋体"/>
                <w:color w:val="000000"/>
                <w:szCs w:val="21"/>
              </w:rPr>
            </w:pPr>
            <w:r>
              <w:rPr>
                <w:rFonts w:cs="宋体"/>
                <w:color w:val="000000"/>
                <w:szCs w:val="21"/>
              </w:rPr>
              <w:t>118</w:t>
            </w:r>
            <w:r>
              <w:rPr>
                <w:rFonts w:hint="eastAsia" w:cs="宋体"/>
                <w:color w:val="000000"/>
                <w:szCs w:val="21"/>
              </w:rPr>
              <w:t>°</w:t>
            </w:r>
            <w:r>
              <w:rPr>
                <w:rFonts w:cs="宋体"/>
                <w:color w:val="000000"/>
                <w:szCs w:val="21"/>
              </w:rPr>
              <w:t>05</w:t>
            </w:r>
            <w:r>
              <w:rPr>
                <w:rFonts w:hint="eastAsia" w:cs="宋体"/>
                <w:color w:val="000000"/>
                <w:szCs w:val="21"/>
              </w:rPr>
              <w:t>′</w:t>
            </w:r>
            <w:r>
              <w:rPr>
                <w:rFonts w:cs="宋体"/>
                <w:color w:val="000000"/>
                <w:szCs w:val="21"/>
              </w:rPr>
              <w:t>04</w:t>
            </w:r>
            <w:r>
              <w:rPr>
                <w:rFonts w:hint="eastAsia" w:cs="宋体"/>
                <w:color w:val="000000"/>
                <w:szCs w:val="21"/>
              </w:rPr>
              <w:t>″</w:t>
            </w:r>
          </w:p>
        </w:tc>
        <w:tc>
          <w:tcPr>
            <w:tcW w:w="1879" w:type="dxa"/>
            <w:tcBorders>
              <w:top w:val="nil"/>
              <w:left w:val="nil"/>
              <w:bottom w:val="single" w:color="auto" w:sz="4" w:space="0"/>
              <w:right w:val="single" w:color="auto" w:sz="4" w:space="0"/>
            </w:tcBorders>
            <w:vAlign w:val="center"/>
          </w:tcPr>
          <w:p w14:paraId="08393095">
            <w:pPr>
              <w:widowControl/>
              <w:spacing w:line="540" w:lineRule="exact"/>
              <w:jc w:val="center"/>
              <w:rPr>
                <w:rFonts w:cs="宋体"/>
                <w:color w:val="000000"/>
                <w:szCs w:val="21"/>
              </w:rPr>
            </w:pPr>
            <w:r>
              <w:rPr>
                <w:rFonts w:cs="宋体"/>
                <w:color w:val="000000"/>
                <w:szCs w:val="21"/>
              </w:rPr>
              <w:t>26</w:t>
            </w:r>
            <w:r>
              <w:rPr>
                <w:rFonts w:hint="eastAsia" w:cs="宋体"/>
                <w:color w:val="000000"/>
                <w:szCs w:val="21"/>
              </w:rPr>
              <w:t>°</w:t>
            </w:r>
            <w:r>
              <w:rPr>
                <w:rFonts w:cs="宋体"/>
                <w:color w:val="000000"/>
                <w:szCs w:val="21"/>
              </w:rPr>
              <w:t>12</w:t>
            </w:r>
            <w:r>
              <w:rPr>
                <w:rFonts w:hint="eastAsia" w:cs="宋体"/>
                <w:color w:val="000000"/>
                <w:szCs w:val="21"/>
              </w:rPr>
              <w:t>′</w:t>
            </w:r>
            <w:r>
              <w:rPr>
                <w:rFonts w:cs="宋体"/>
                <w:color w:val="000000"/>
                <w:szCs w:val="21"/>
              </w:rPr>
              <w:t>30</w:t>
            </w:r>
            <w:r>
              <w:rPr>
                <w:rFonts w:hint="eastAsia" w:cs="宋体"/>
                <w:color w:val="000000"/>
                <w:szCs w:val="21"/>
              </w:rPr>
              <w:t>″</w:t>
            </w:r>
          </w:p>
        </w:tc>
      </w:tr>
    </w:tbl>
    <w:p w14:paraId="1462AC16">
      <w:pPr>
        <w:widowControl/>
        <w:spacing w:line="5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注：原探矿证属</w:t>
      </w:r>
      <w:r>
        <w:rPr>
          <w:rFonts w:ascii="仿宋_GB2312" w:hAnsi="宋体" w:eastAsia="仿宋_GB2312" w:cs="宋体"/>
          <w:color w:val="000000"/>
          <w:kern w:val="0"/>
          <w:sz w:val="24"/>
        </w:rPr>
        <w:t>1954</w:t>
      </w:r>
      <w:r>
        <w:rPr>
          <w:rFonts w:hint="eastAsia" w:ascii="仿宋_GB2312" w:hAnsi="宋体" w:eastAsia="仿宋_GB2312" w:cs="宋体"/>
          <w:color w:val="000000"/>
          <w:kern w:val="0"/>
          <w:sz w:val="24"/>
        </w:rPr>
        <w:t>年北京坐标，本次查询的矿业权数据</w:t>
      </w:r>
      <w:r>
        <w:rPr>
          <w:rFonts w:ascii="仿宋_GB2312" w:hAnsi="宋体" w:eastAsia="仿宋_GB2312" w:cs="宋体"/>
          <w:color w:val="000000"/>
          <w:kern w:val="0"/>
          <w:sz w:val="24"/>
        </w:rPr>
        <w:t>CGCS2000</w:t>
      </w:r>
      <w:r>
        <w:rPr>
          <w:rFonts w:hint="eastAsia" w:ascii="仿宋_GB2312" w:hAnsi="宋体" w:eastAsia="仿宋_GB2312" w:cs="宋体"/>
          <w:color w:val="000000"/>
          <w:kern w:val="0"/>
          <w:sz w:val="24"/>
        </w:rPr>
        <w:t>国家坐标由福建省尤溪县自然局转换提供。</w:t>
      </w:r>
    </w:p>
    <w:p w14:paraId="7D37770B">
      <w:pPr>
        <w:pStyle w:val="16"/>
        <w:spacing w:line="540" w:lineRule="exact"/>
        <w:ind w:firstLine="560" w:firstLineChars="175"/>
        <w:rPr>
          <w:rFonts w:ascii="仿宋_GB2312" w:eastAsia="仿宋_GB2312"/>
          <w:bCs/>
          <w:sz w:val="32"/>
          <w:szCs w:val="32"/>
        </w:rPr>
      </w:pPr>
      <w:r>
        <w:rPr>
          <w:rFonts w:hint="eastAsia" w:ascii="仿宋_GB2312" w:eastAsia="仿宋_GB2312"/>
          <w:bCs/>
          <w:sz w:val="32"/>
          <w:szCs w:val="32"/>
        </w:rPr>
        <w:t>本次申请勘查许可证延续，因矿区南西部被向莆铁路压覆，本次将该区域进行剔除。按照矿业权相关政策，勘查区面积缩小为</w:t>
      </w:r>
      <w:r>
        <w:rPr>
          <w:rFonts w:ascii="仿宋_GB2312" w:eastAsia="仿宋_GB2312"/>
          <w:bCs/>
          <w:sz w:val="32"/>
          <w:szCs w:val="32"/>
        </w:rPr>
        <w:t>8.5973</w:t>
      </w:r>
      <w:r>
        <w:rPr>
          <w:rFonts w:hint="eastAsia" w:ascii="仿宋_GB2312" w:eastAsia="仿宋_GB2312"/>
          <w:bCs/>
          <w:sz w:val="32"/>
          <w:szCs w:val="32"/>
        </w:rPr>
        <w:t>平方公里，缩小比例</w:t>
      </w:r>
      <w:r>
        <w:rPr>
          <w:rFonts w:ascii="仿宋_GB2312" w:eastAsia="仿宋_GB2312"/>
          <w:bCs/>
          <w:sz w:val="32"/>
          <w:szCs w:val="32"/>
        </w:rPr>
        <w:t>20.2%</w:t>
      </w:r>
      <w:r>
        <w:rPr>
          <w:rFonts w:hint="eastAsia" w:ascii="仿宋_GB2312" w:eastAsia="仿宋_GB2312"/>
          <w:bCs/>
          <w:sz w:val="32"/>
          <w:szCs w:val="32"/>
        </w:rPr>
        <w:t>，本次申请勘查许可证勘查范围由五个拐点圈定，拐点坐标详见下表。</w:t>
      </w:r>
    </w:p>
    <w:p w14:paraId="572B8A60">
      <w:pPr>
        <w:pStyle w:val="16"/>
        <w:spacing w:line="540" w:lineRule="exact"/>
        <w:ind w:firstLine="2000" w:firstLineChars="625"/>
        <w:rPr>
          <w:rFonts w:ascii="仿宋_GB2312" w:eastAsia="仿宋_GB2312"/>
          <w:bCs/>
          <w:sz w:val="32"/>
          <w:szCs w:val="32"/>
        </w:rPr>
      </w:pPr>
      <w:r>
        <w:rPr>
          <w:rFonts w:hint="eastAsia" w:ascii="仿宋_GB2312" w:eastAsia="仿宋_GB2312"/>
          <w:bCs/>
          <w:sz w:val="32"/>
          <w:szCs w:val="32"/>
        </w:rPr>
        <w:t>申请勘查许可证勘查范围拐点坐标表</w:t>
      </w:r>
    </w:p>
    <w:tbl>
      <w:tblPr>
        <w:tblStyle w:val="12"/>
        <w:tblW w:w="7039" w:type="dxa"/>
        <w:jc w:val="center"/>
        <w:tblLayout w:type="fixed"/>
        <w:tblCellMar>
          <w:top w:w="0" w:type="dxa"/>
          <w:left w:w="108" w:type="dxa"/>
          <w:bottom w:w="0" w:type="dxa"/>
          <w:right w:w="108" w:type="dxa"/>
        </w:tblCellMar>
      </w:tblPr>
      <w:tblGrid>
        <w:gridCol w:w="1227"/>
        <w:gridCol w:w="2841"/>
        <w:gridCol w:w="2971"/>
      </w:tblGrid>
      <w:tr w14:paraId="64E1DF4D">
        <w:tblPrEx>
          <w:tblCellMar>
            <w:top w:w="0" w:type="dxa"/>
            <w:left w:w="108" w:type="dxa"/>
            <w:bottom w:w="0" w:type="dxa"/>
            <w:right w:w="108" w:type="dxa"/>
          </w:tblCellMar>
        </w:tblPrEx>
        <w:trPr>
          <w:trHeight w:val="288" w:hRule="atLeast"/>
          <w:tblHeader/>
          <w:jc w:val="center"/>
        </w:trPr>
        <w:tc>
          <w:tcPr>
            <w:tcW w:w="1227" w:type="dxa"/>
            <w:tcBorders>
              <w:top w:val="single" w:color="auto" w:sz="4" w:space="0"/>
              <w:left w:val="single" w:color="auto" w:sz="4" w:space="0"/>
              <w:bottom w:val="single" w:color="auto" w:sz="4" w:space="0"/>
              <w:right w:val="single" w:color="auto" w:sz="4" w:space="0"/>
            </w:tcBorders>
            <w:vAlign w:val="center"/>
          </w:tcPr>
          <w:p w14:paraId="6DE5F31E">
            <w:pPr>
              <w:widowControl/>
              <w:spacing w:line="5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拐</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点</w:t>
            </w:r>
          </w:p>
        </w:tc>
        <w:tc>
          <w:tcPr>
            <w:tcW w:w="2841" w:type="dxa"/>
            <w:tcBorders>
              <w:top w:val="single" w:color="auto" w:sz="4" w:space="0"/>
              <w:left w:val="nil"/>
              <w:bottom w:val="single" w:color="auto" w:sz="4" w:space="0"/>
              <w:right w:val="single" w:color="auto" w:sz="4" w:space="0"/>
            </w:tcBorders>
            <w:vAlign w:val="center"/>
          </w:tcPr>
          <w:p w14:paraId="4774A923">
            <w:pPr>
              <w:widowControl/>
              <w:spacing w:line="5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东</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经</w:t>
            </w:r>
          </w:p>
        </w:tc>
        <w:tc>
          <w:tcPr>
            <w:tcW w:w="2971" w:type="dxa"/>
            <w:tcBorders>
              <w:top w:val="single" w:color="auto" w:sz="4" w:space="0"/>
              <w:left w:val="nil"/>
              <w:bottom w:val="single" w:color="auto" w:sz="4" w:space="0"/>
              <w:right w:val="single" w:color="auto" w:sz="4" w:space="0"/>
            </w:tcBorders>
            <w:vAlign w:val="center"/>
          </w:tcPr>
          <w:p w14:paraId="1FA1DC16">
            <w:pPr>
              <w:widowControl/>
              <w:spacing w:line="5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北</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纬</w:t>
            </w:r>
          </w:p>
        </w:tc>
      </w:tr>
      <w:tr w14:paraId="06642AE0">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tcPr>
          <w:p w14:paraId="5DD8F744">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A</w:t>
            </w:r>
          </w:p>
        </w:tc>
        <w:tc>
          <w:tcPr>
            <w:tcW w:w="2841" w:type="dxa"/>
            <w:tcBorders>
              <w:top w:val="nil"/>
              <w:left w:val="nil"/>
              <w:bottom w:val="single" w:color="auto" w:sz="4" w:space="0"/>
              <w:right w:val="single" w:color="auto" w:sz="4" w:space="0"/>
            </w:tcBorders>
            <w:noWrap/>
            <w:vAlign w:val="center"/>
          </w:tcPr>
          <w:p w14:paraId="6AE9D3DA">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118</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05'04.300"</w:t>
            </w:r>
          </w:p>
        </w:tc>
        <w:tc>
          <w:tcPr>
            <w:tcW w:w="2971" w:type="dxa"/>
            <w:tcBorders>
              <w:top w:val="nil"/>
              <w:left w:val="nil"/>
              <w:bottom w:val="single" w:color="auto" w:sz="4" w:space="0"/>
              <w:right w:val="single" w:color="auto" w:sz="4" w:space="0"/>
            </w:tcBorders>
            <w:noWrap/>
            <w:vAlign w:val="center"/>
          </w:tcPr>
          <w:p w14:paraId="04438A07">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26</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14'13.000"</w:t>
            </w:r>
          </w:p>
        </w:tc>
      </w:tr>
      <w:tr w14:paraId="536471CA">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tcPr>
          <w:p w14:paraId="527F20C4">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B</w:t>
            </w:r>
          </w:p>
        </w:tc>
        <w:tc>
          <w:tcPr>
            <w:tcW w:w="2841" w:type="dxa"/>
            <w:tcBorders>
              <w:top w:val="nil"/>
              <w:left w:val="nil"/>
              <w:bottom w:val="single" w:color="auto" w:sz="4" w:space="0"/>
              <w:right w:val="single" w:color="auto" w:sz="4" w:space="0"/>
            </w:tcBorders>
            <w:noWrap/>
            <w:vAlign w:val="center"/>
          </w:tcPr>
          <w:p w14:paraId="326EE872">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118</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07'04.000"</w:t>
            </w:r>
          </w:p>
        </w:tc>
        <w:tc>
          <w:tcPr>
            <w:tcW w:w="2971" w:type="dxa"/>
            <w:tcBorders>
              <w:top w:val="nil"/>
              <w:left w:val="nil"/>
              <w:bottom w:val="single" w:color="auto" w:sz="4" w:space="0"/>
              <w:right w:val="single" w:color="auto" w:sz="4" w:space="0"/>
            </w:tcBorders>
            <w:noWrap/>
            <w:vAlign w:val="center"/>
          </w:tcPr>
          <w:p w14:paraId="144C988E">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26</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14'13.000"</w:t>
            </w:r>
          </w:p>
        </w:tc>
      </w:tr>
      <w:tr w14:paraId="502747AE">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tcPr>
          <w:p w14:paraId="322A9C3B">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C</w:t>
            </w:r>
          </w:p>
        </w:tc>
        <w:tc>
          <w:tcPr>
            <w:tcW w:w="2841" w:type="dxa"/>
            <w:tcBorders>
              <w:top w:val="nil"/>
              <w:left w:val="nil"/>
              <w:bottom w:val="single" w:color="auto" w:sz="4" w:space="0"/>
              <w:right w:val="single" w:color="auto" w:sz="4" w:space="0"/>
            </w:tcBorders>
            <w:noWrap/>
            <w:vAlign w:val="center"/>
          </w:tcPr>
          <w:p w14:paraId="3D812202">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118</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07'04.000"</w:t>
            </w:r>
          </w:p>
        </w:tc>
        <w:tc>
          <w:tcPr>
            <w:tcW w:w="2971" w:type="dxa"/>
            <w:tcBorders>
              <w:top w:val="nil"/>
              <w:left w:val="nil"/>
              <w:bottom w:val="single" w:color="auto" w:sz="4" w:space="0"/>
              <w:right w:val="single" w:color="auto" w:sz="4" w:space="0"/>
            </w:tcBorders>
            <w:noWrap/>
            <w:vAlign w:val="center"/>
          </w:tcPr>
          <w:p w14:paraId="7F317440">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26</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12'33.300"</w:t>
            </w:r>
          </w:p>
        </w:tc>
      </w:tr>
      <w:tr w14:paraId="4B5EB9F7">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tcPr>
          <w:p w14:paraId="3B24FB6E">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D</w:t>
            </w:r>
          </w:p>
        </w:tc>
        <w:tc>
          <w:tcPr>
            <w:tcW w:w="2841" w:type="dxa"/>
            <w:tcBorders>
              <w:top w:val="nil"/>
              <w:left w:val="nil"/>
              <w:bottom w:val="single" w:color="auto" w:sz="4" w:space="0"/>
              <w:right w:val="single" w:color="auto" w:sz="4" w:space="0"/>
            </w:tcBorders>
            <w:noWrap/>
            <w:vAlign w:val="center"/>
          </w:tcPr>
          <w:p w14:paraId="7318718A">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118</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06'18.500"</w:t>
            </w:r>
          </w:p>
        </w:tc>
        <w:tc>
          <w:tcPr>
            <w:tcW w:w="2971" w:type="dxa"/>
            <w:tcBorders>
              <w:top w:val="nil"/>
              <w:left w:val="nil"/>
              <w:bottom w:val="single" w:color="auto" w:sz="4" w:space="0"/>
              <w:right w:val="single" w:color="auto" w:sz="4" w:space="0"/>
            </w:tcBorders>
            <w:noWrap/>
            <w:vAlign w:val="center"/>
          </w:tcPr>
          <w:p w14:paraId="096E7A02">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26</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12'33.300"</w:t>
            </w:r>
          </w:p>
        </w:tc>
      </w:tr>
      <w:tr w14:paraId="73B5C124">
        <w:tblPrEx>
          <w:tblCellMar>
            <w:top w:w="0" w:type="dxa"/>
            <w:left w:w="108" w:type="dxa"/>
            <w:bottom w:w="0" w:type="dxa"/>
            <w:right w:w="108" w:type="dxa"/>
          </w:tblCellMar>
        </w:tblPrEx>
        <w:trPr>
          <w:trHeight w:val="288" w:hRule="atLeast"/>
          <w:jc w:val="center"/>
        </w:trPr>
        <w:tc>
          <w:tcPr>
            <w:tcW w:w="1227" w:type="dxa"/>
            <w:tcBorders>
              <w:top w:val="nil"/>
              <w:left w:val="single" w:color="auto" w:sz="4" w:space="0"/>
              <w:bottom w:val="single" w:color="auto" w:sz="4" w:space="0"/>
              <w:right w:val="single" w:color="auto" w:sz="4" w:space="0"/>
            </w:tcBorders>
            <w:noWrap/>
            <w:vAlign w:val="center"/>
          </w:tcPr>
          <w:p w14:paraId="64B7414F">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E</w:t>
            </w:r>
          </w:p>
        </w:tc>
        <w:tc>
          <w:tcPr>
            <w:tcW w:w="2841" w:type="dxa"/>
            <w:tcBorders>
              <w:top w:val="nil"/>
              <w:left w:val="nil"/>
              <w:bottom w:val="single" w:color="auto" w:sz="4" w:space="0"/>
              <w:right w:val="single" w:color="auto" w:sz="4" w:space="0"/>
            </w:tcBorders>
            <w:noWrap/>
            <w:vAlign w:val="center"/>
          </w:tcPr>
          <w:p w14:paraId="578D739F">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118</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05'04.300"</w:t>
            </w:r>
          </w:p>
        </w:tc>
        <w:tc>
          <w:tcPr>
            <w:tcW w:w="2971" w:type="dxa"/>
            <w:tcBorders>
              <w:top w:val="nil"/>
              <w:left w:val="nil"/>
              <w:bottom w:val="single" w:color="auto" w:sz="4" w:space="0"/>
              <w:right w:val="single" w:color="auto" w:sz="4" w:space="0"/>
            </w:tcBorders>
            <w:noWrap/>
            <w:vAlign w:val="center"/>
          </w:tcPr>
          <w:p w14:paraId="614D25B7">
            <w:pPr>
              <w:widowControl/>
              <w:spacing w:line="5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26</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13'23.700"</w:t>
            </w:r>
          </w:p>
        </w:tc>
      </w:tr>
    </w:tbl>
    <w:p w14:paraId="5BC8B1EC">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设计编制情况</w:t>
      </w:r>
    </w:p>
    <w:p w14:paraId="7EDC143E">
      <w:pPr>
        <w:spacing w:line="540" w:lineRule="exact"/>
        <w:ind w:firstLine="640" w:firstLineChars="200"/>
        <w:jc w:val="left"/>
        <w:rPr>
          <w:rFonts w:ascii="仿宋_GB2312" w:eastAsia="仿宋_GB2312"/>
          <w:bCs/>
          <w:sz w:val="32"/>
          <w:szCs w:val="32"/>
        </w:rPr>
      </w:pPr>
      <w:r>
        <w:rPr>
          <w:rFonts w:hint="eastAsia" w:ascii="仿宋_GB2312" w:eastAsia="仿宋_GB2312"/>
          <w:bCs/>
          <w:sz w:val="32"/>
          <w:szCs w:val="32"/>
        </w:rPr>
        <w:t>由于探矿权人勘查投入不足，仅在区内开展了</w:t>
      </w:r>
      <w:r>
        <w:rPr>
          <w:rFonts w:ascii="仿宋_GB2312" w:eastAsia="仿宋_GB2312"/>
          <w:bCs/>
          <w:sz w:val="32"/>
          <w:szCs w:val="32"/>
        </w:rPr>
        <w:t>1</w:t>
      </w:r>
      <w:r>
        <w:rPr>
          <w:rFonts w:hint="eastAsia" w:ascii="仿宋_GB2312" w:eastAsia="仿宋_GB2312"/>
          <w:bCs/>
          <w:sz w:val="32"/>
          <w:szCs w:val="32"/>
        </w:rPr>
        <w:t>∶</w:t>
      </w:r>
      <w:r>
        <w:rPr>
          <w:rFonts w:ascii="仿宋_GB2312" w:eastAsia="仿宋_GB2312"/>
          <w:bCs/>
          <w:sz w:val="32"/>
          <w:szCs w:val="32"/>
        </w:rPr>
        <w:t>1</w:t>
      </w:r>
      <w:r>
        <w:rPr>
          <w:rFonts w:hint="eastAsia" w:ascii="仿宋_GB2312" w:eastAsia="仿宋_GB2312"/>
          <w:bCs/>
          <w:sz w:val="32"/>
          <w:szCs w:val="32"/>
        </w:rPr>
        <w:t>万地质填图（草测），无法达到普查程度。本次普查设计是鉴于前期地质勘查发现的两条含矿蚀变构造破碎带位置基本可信，初步按</w:t>
      </w:r>
      <w:r>
        <w:rPr>
          <w:rFonts w:ascii="仿宋_GB2312" w:eastAsia="仿宋_GB2312"/>
          <w:bCs/>
          <w:sz w:val="32"/>
          <w:szCs w:val="32"/>
        </w:rPr>
        <w:t>100</w:t>
      </w:r>
      <w:r>
        <w:rPr>
          <w:rFonts w:hint="eastAsia" w:ascii="仿宋_GB2312" w:eastAsia="仿宋_GB2312"/>
          <w:bCs/>
          <w:sz w:val="32"/>
          <w:szCs w:val="32"/>
        </w:rPr>
        <w:t>～</w:t>
      </w:r>
      <w:r>
        <w:rPr>
          <w:rFonts w:ascii="仿宋_GB2312" w:eastAsia="仿宋_GB2312"/>
          <w:bCs/>
          <w:sz w:val="32"/>
          <w:szCs w:val="32"/>
        </w:rPr>
        <w:t>200m</w:t>
      </w:r>
      <w:r>
        <w:rPr>
          <w:rFonts w:hint="eastAsia" w:ascii="仿宋_GB2312" w:eastAsia="仿宋_GB2312"/>
          <w:bCs/>
          <w:sz w:val="32"/>
          <w:szCs w:val="32"/>
        </w:rPr>
        <w:t>×</w:t>
      </w:r>
      <w:r>
        <w:rPr>
          <w:rFonts w:ascii="仿宋_GB2312" w:eastAsia="仿宋_GB2312"/>
          <w:bCs/>
          <w:sz w:val="32"/>
          <w:szCs w:val="32"/>
        </w:rPr>
        <w:t>100m</w:t>
      </w:r>
      <w:r>
        <w:rPr>
          <w:rFonts w:hint="eastAsia" w:ascii="仿宋_GB2312" w:eastAsia="仿宋_GB2312"/>
          <w:bCs/>
          <w:sz w:val="32"/>
          <w:szCs w:val="32"/>
        </w:rPr>
        <w:t>基本勘查工程间距布置槽探、钻孔等地质工程，探求推断资源量，为矿山下一步转详查提供地质依据</w:t>
      </w:r>
      <w:r>
        <w:rPr>
          <w:rFonts w:hint="eastAsia" w:ascii="仿宋_GB2312" w:eastAsia="仿宋_GB2312"/>
          <w:bCs/>
          <w:color w:val="FF0000"/>
          <w:sz w:val="32"/>
          <w:szCs w:val="32"/>
        </w:rPr>
        <w:t>。</w:t>
      </w:r>
      <w:r>
        <w:rPr>
          <w:rFonts w:hint="eastAsia" w:ascii="仿宋_GB2312" w:eastAsia="仿宋_GB2312"/>
          <w:bCs/>
          <w:sz w:val="32"/>
          <w:szCs w:val="32"/>
        </w:rPr>
        <w:t>为此，福州鑫金源矿业有限公司委托中国冶金地质总局第二地质勘查院编制了本普查设计。</w:t>
      </w:r>
    </w:p>
    <w:p w14:paraId="073390DD">
      <w:pPr>
        <w:spacing w:line="540" w:lineRule="exact"/>
        <w:ind w:firstLine="643" w:firstLineChars="200"/>
        <w:jc w:val="left"/>
        <w:rPr>
          <w:rFonts w:ascii="仿宋_GB2312" w:eastAsia="仿宋_GB2312"/>
          <w:b/>
          <w:bCs/>
          <w:sz w:val="32"/>
          <w:szCs w:val="32"/>
        </w:rPr>
      </w:pPr>
      <w:r>
        <w:rPr>
          <w:rFonts w:hint="eastAsia" w:ascii="仿宋_GB2312" w:eastAsia="仿宋_GB2312"/>
          <w:b/>
          <w:bCs/>
          <w:sz w:val="32"/>
          <w:szCs w:val="32"/>
        </w:rPr>
        <w:t>二、主要评审意见</w:t>
      </w:r>
    </w:p>
    <w:p w14:paraId="466025AA">
      <w:pPr>
        <w:pStyle w:val="16"/>
        <w:spacing w:line="540" w:lineRule="exact"/>
        <w:ind w:firstLine="31680"/>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全面收集了矿区以往的地质矿产资料，在综合研究分析以往地质工作的基础上，本普查设计较好地反映以往地质勘查相关资料，编制依据较充分，目标任务明确。</w:t>
      </w:r>
    </w:p>
    <w:p w14:paraId="45AC1A28">
      <w:pPr>
        <w:pStyle w:val="16"/>
        <w:spacing w:line="540" w:lineRule="exact"/>
        <w:ind w:firstLine="31680"/>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以大致查明矿体为主要任务，初步采用</w:t>
      </w:r>
      <w:r>
        <w:rPr>
          <w:rFonts w:ascii="仿宋_GB2312" w:eastAsia="仿宋_GB2312"/>
          <w:bCs/>
          <w:sz w:val="32"/>
          <w:szCs w:val="32"/>
        </w:rPr>
        <w:t>100</w:t>
      </w:r>
      <w:r>
        <w:rPr>
          <w:rFonts w:hint="eastAsia" w:ascii="仿宋_GB2312" w:eastAsia="仿宋_GB2312"/>
          <w:bCs/>
          <w:sz w:val="32"/>
          <w:szCs w:val="32"/>
        </w:rPr>
        <w:t>～</w:t>
      </w:r>
      <w:r>
        <w:rPr>
          <w:rFonts w:ascii="仿宋_GB2312" w:eastAsia="仿宋_GB2312"/>
          <w:bCs/>
          <w:sz w:val="32"/>
          <w:szCs w:val="32"/>
        </w:rPr>
        <w:t>200m</w:t>
      </w:r>
      <w:r>
        <w:rPr>
          <w:rFonts w:hint="eastAsia" w:ascii="仿宋_GB2312" w:eastAsia="仿宋_GB2312"/>
          <w:bCs/>
          <w:sz w:val="32"/>
          <w:szCs w:val="32"/>
        </w:rPr>
        <w:t>×</w:t>
      </w:r>
      <w:r>
        <w:rPr>
          <w:rFonts w:ascii="仿宋_GB2312" w:eastAsia="仿宋_GB2312"/>
          <w:bCs/>
          <w:sz w:val="32"/>
          <w:szCs w:val="32"/>
        </w:rPr>
        <w:t>100m</w:t>
      </w:r>
      <w:r>
        <w:rPr>
          <w:rFonts w:hint="eastAsia" w:ascii="仿宋_GB2312" w:eastAsia="仿宋_GB2312"/>
          <w:bCs/>
          <w:sz w:val="32"/>
          <w:szCs w:val="32"/>
        </w:rPr>
        <w:t>的工程间距探求推断资源量，后期根据实际适当调整勘查间距，基本合理。</w:t>
      </w:r>
    </w:p>
    <w:p w14:paraId="33A0F1B9">
      <w:pPr>
        <w:pStyle w:val="16"/>
        <w:spacing w:line="540" w:lineRule="exact"/>
        <w:ind w:firstLine="31680"/>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本次设计的主要工作量如下：</w:t>
      </w:r>
    </w:p>
    <w:p w14:paraId="5DEAB6AE">
      <w:pPr>
        <w:pStyle w:val="16"/>
        <w:spacing w:line="540" w:lineRule="exact"/>
        <w:ind w:firstLine="31680"/>
        <w:rPr>
          <w:rFonts w:ascii="仿宋_GB2312" w:eastAsia="仿宋_GB2312"/>
          <w:bCs/>
          <w:sz w:val="32"/>
          <w:szCs w:val="32"/>
        </w:rPr>
      </w:pPr>
      <w:r>
        <w:rPr>
          <w:rFonts w:ascii="仿宋_GB2312" w:eastAsia="仿宋_GB2312"/>
          <w:bCs/>
          <w:sz w:val="32"/>
          <w:szCs w:val="32"/>
        </w:rPr>
        <w:t>(1)1</w:t>
      </w:r>
      <w:r>
        <w:rPr>
          <w:rFonts w:hint="eastAsia" w:ascii="仿宋_GB2312" w:eastAsia="仿宋_GB2312"/>
          <w:bCs/>
          <w:sz w:val="32"/>
          <w:szCs w:val="32"/>
        </w:rPr>
        <w:t>∶</w:t>
      </w:r>
      <w:r>
        <w:rPr>
          <w:rFonts w:ascii="仿宋_GB2312" w:eastAsia="仿宋_GB2312"/>
          <w:bCs/>
          <w:sz w:val="32"/>
          <w:szCs w:val="32"/>
        </w:rPr>
        <w:t>10000</w:t>
      </w:r>
      <w:r>
        <w:rPr>
          <w:rFonts w:hint="eastAsia" w:ascii="仿宋_GB2312" w:eastAsia="仿宋_GB2312"/>
          <w:bCs/>
          <w:sz w:val="32"/>
          <w:szCs w:val="32"/>
        </w:rPr>
        <w:t>地质填图（简测）</w:t>
      </w:r>
      <w:r>
        <w:rPr>
          <w:rFonts w:ascii="仿宋_GB2312" w:eastAsia="仿宋_GB2312"/>
          <w:bCs/>
          <w:sz w:val="32"/>
          <w:szCs w:val="32"/>
        </w:rPr>
        <w:t>8.60km</w:t>
      </w:r>
      <w:r>
        <w:rPr>
          <w:rFonts w:ascii="仿宋_GB2312" w:eastAsia="仿宋_GB2312"/>
          <w:bCs/>
          <w:sz w:val="32"/>
          <w:szCs w:val="32"/>
          <w:vertAlign w:val="superscript"/>
        </w:rPr>
        <w:t>2</w:t>
      </w:r>
      <w:r>
        <w:rPr>
          <w:rFonts w:hint="eastAsia" w:ascii="仿宋_GB2312" w:eastAsia="仿宋_GB2312"/>
          <w:bCs/>
          <w:sz w:val="32"/>
          <w:szCs w:val="32"/>
        </w:rPr>
        <w:t>、</w:t>
      </w:r>
      <w:r>
        <w:rPr>
          <w:rFonts w:ascii="仿宋_GB2312" w:eastAsia="仿宋_GB2312"/>
          <w:bCs/>
          <w:sz w:val="32"/>
          <w:szCs w:val="32"/>
        </w:rPr>
        <w:t>1</w:t>
      </w:r>
      <w:r>
        <w:rPr>
          <w:rFonts w:hint="eastAsia" w:ascii="仿宋_GB2312" w:eastAsia="仿宋_GB2312"/>
          <w:bCs/>
          <w:sz w:val="32"/>
          <w:szCs w:val="32"/>
        </w:rPr>
        <w:t>∶</w:t>
      </w:r>
      <w:r>
        <w:rPr>
          <w:rFonts w:ascii="仿宋_GB2312" w:eastAsia="仿宋_GB2312"/>
          <w:bCs/>
          <w:sz w:val="32"/>
          <w:szCs w:val="32"/>
        </w:rPr>
        <w:t>10000</w:t>
      </w:r>
      <w:r>
        <w:rPr>
          <w:rFonts w:hint="eastAsia" w:ascii="仿宋_GB2312" w:eastAsia="仿宋_GB2312"/>
          <w:bCs/>
          <w:sz w:val="32"/>
          <w:szCs w:val="32"/>
        </w:rPr>
        <w:t>水工环地质测量</w:t>
      </w:r>
      <w:r>
        <w:rPr>
          <w:rFonts w:ascii="仿宋_GB2312" w:eastAsia="仿宋_GB2312"/>
          <w:bCs/>
          <w:sz w:val="32"/>
          <w:szCs w:val="32"/>
        </w:rPr>
        <w:t>8.60km</w:t>
      </w:r>
      <w:r>
        <w:rPr>
          <w:rFonts w:ascii="仿宋_GB2312" w:eastAsia="仿宋_GB2312"/>
          <w:bCs/>
          <w:sz w:val="32"/>
          <w:szCs w:val="32"/>
          <w:vertAlign w:val="superscript"/>
        </w:rPr>
        <w:t>2</w:t>
      </w:r>
      <w:r>
        <w:rPr>
          <w:rFonts w:hint="eastAsia" w:ascii="仿宋_GB2312" w:eastAsia="仿宋_GB2312"/>
          <w:bCs/>
          <w:sz w:val="32"/>
          <w:szCs w:val="32"/>
        </w:rPr>
        <w:t>、激电中梯短导线剖面测量（点距</w:t>
      </w:r>
      <w:r>
        <w:rPr>
          <w:rFonts w:ascii="仿宋_GB2312" w:eastAsia="仿宋_GB2312"/>
          <w:bCs/>
          <w:sz w:val="32"/>
          <w:szCs w:val="32"/>
        </w:rPr>
        <w:t>20m</w:t>
      </w:r>
      <w:r>
        <w:rPr>
          <w:rFonts w:hint="eastAsia" w:ascii="仿宋_GB2312" w:eastAsia="仿宋_GB2312"/>
          <w:bCs/>
          <w:sz w:val="32"/>
          <w:szCs w:val="32"/>
        </w:rPr>
        <w:t>）</w:t>
      </w:r>
      <w:r>
        <w:rPr>
          <w:rFonts w:ascii="仿宋_GB2312" w:eastAsia="仿宋_GB2312"/>
          <w:bCs/>
          <w:sz w:val="32"/>
          <w:szCs w:val="32"/>
        </w:rPr>
        <w:t>1.25km</w:t>
      </w:r>
      <w:r>
        <w:rPr>
          <w:rFonts w:hint="eastAsia" w:ascii="仿宋_GB2312" w:eastAsia="仿宋_GB2312"/>
          <w:bCs/>
          <w:sz w:val="32"/>
          <w:szCs w:val="32"/>
        </w:rPr>
        <w:t>、槽探</w:t>
      </w:r>
      <w:r>
        <w:rPr>
          <w:rFonts w:ascii="仿宋_GB2312" w:eastAsia="仿宋_GB2312"/>
          <w:bCs/>
          <w:sz w:val="32"/>
          <w:szCs w:val="32"/>
        </w:rPr>
        <w:t>1000m</w:t>
      </w:r>
      <w:r>
        <w:rPr>
          <w:rFonts w:ascii="仿宋_GB2312" w:eastAsia="仿宋_GB2312"/>
          <w:bCs/>
          <w:sz w:val="32"/>
          <w:szCs w:val="32"/>
          <w:vertAlign w:val="superscript"/>
        </w:rPr>
        <w:t>3</w:t>
      </w:r>
      <w:r>
        <w:rPr>
          <w:rFonts w:hint="eastAsia" w:ascii="仿宋_GB2312" w:eastAsia="仿宋_GB2312"/>
          <w:bCs/>
          <w:sz w:val="32"/>
          <w:szCs w:val="32"/>
        </w:rPr>
        <w:t>、钻探</w:t>
      </w:r>
      <w:r>
        <w:rPr>
          <w:rFonts w:ascii="仿宋_GB2312" w:eastAsia="仿宋_GB2312"/>
          <w:bCs/>
          <w:sz w:val="32"/>
          <w:szCs w:val="32"/>
        </w:rPr>
        <w:t>4000m</w:t>
      </w:r>
      <w:r>
        <w:rPr>
          <w:rFonts w:hint="eastAsia" w:ascii="仿宋_GB2312" w:eastAsia="仿宋_GB2312"/>
          <w:bCs/>
          <w:sz w:val="32"/>
          <w:szCs w:val="32"/>
        </w:rPr>
        <w:t>及其地质、水文、工程地质编录。</w:t>
      </w:r>
    </w:p>
    <w:p w14:paraId="2FA3DC82">
      <w:pPr>
        <w:pStyle w:val="16"/>
        <w:spacing w:line="540" w:lineRule="exact"/>
        <w:ind w:firstLine="31680"/>
        <w:rPr>
          <w:rFonts w:ascii="仿宋_GB2312" w:eastAsia="仿宋_GB2312"/>
          <w:bCs/>
          <w:color w:val="000000"/>
          <w:sz w:val="32"/>
          <w:szCs w:val="32"/>
        </w:rPr>
      </w:pPr>
      <w:r>
        <w:rPr>
          <w:rFonts w:ascii="仿宋_GB2312" w:eastAsia="仿宋_GB2312"/>
          <w:bCs/>
          <w:sz w:val="32"/>
          <w:szCs w:val="32"/>
        </w:rPr>
        <w:t>(2)</w:t>
      </w:r>
      <w:r>
        <w:rPr>
          <w:rFonts w:hint="eastAsia" w:ascii="仿宋_GB2312" w:eastAsia="仿宋_GB2312"/>
          <w:bCs/>
          <w:sz w:val="32"/>
          <w:szCs w:val="32"/>
        </w:rPr>
        <w:t>按照规范规定采集各类分析、测试样品，主要包括：基本分析样</w:t>
      </w:r>
      <w:r>
        <w:rPr>
          <w:rFonts w:ascii="仿宋_GB2312" w:eastAsia="仿宋_GB2312"/>
          <w:bCs/>
          <w:sz w:val="32"/>
          <w:szCs w:val="32"/>
        </w:rPr>
        <w:t>300</w:t>
      </w:r>
      <w:r>
        <w:rPr>
          <w:rFonts w:hint="eastAsia" w:ascii="仿宋_GB2312" w:eastAsia="仿宋_GB2312"/>
          <w:bCs/>
          <w:sz w:val="32"/>
          <w:szCs w:val="32"/>
        </w:rPr>
        <w:t>件、光谱半定量全分析样</w:t>
      </w:r>
      <w:r>
        <w:rPr>
          <w:rFonts w:ascii="仿宋_GB2312" w:eastAsia="仿宋_GB2312"/>
          <w:bCs/>
          <w:sz w:val="32"/>
          <w:szCs w:val="32"/>
        </w:rPr>
        <w:t>10</w:t>
      </w:r>
      <w:r>
        <w:rPr>
          <w:rFonts w:hint="eastAsia" w:ascii="仿宋_GB2312" w:eastAsia="仿宋_GB2312"/>
          <w:bCs/>
          <w:sz w:val="32"/>
          <w:szCs w:val="32"/>
        </w:rPr>
        <w:t>件、化学全分析</w:t>
      </w:r>
      <w:r>
        <w:rPr>
          <w:rFonts w:ascii="仿宋_GB2312" w:eastAsia="仿宋_GB2312"/>
          <w:bCs/>
          <w:sz w:val="32"/>
          <w:szCs w:val="32"/>
        </w:rPr>
        <w:t>10</w:t>
      </w:r>
      <w:r>
        <w:rPr>
          <w:rFonts w:hint="eastAsia" w:ascii="仿宋_GB2312" w:eastAsia="仿宋_GB2312"/>
          <w:bCs/>
          <w:sz w:val="32"/>
          <w:szCs w:val="32"/>
        </w:rPr>
        <w:t>件、组合分析样</w:t>
      </w:r>
      <w:r>
        <w:rPr>
          <w:rFonts w:ascii="仿宋_GB2312" w:eastAsia="仿宋_GB2312"/>
          <w:bCs/>
          <w:sz w:val="32"/>
          <w:szCs w:val="32"/>
        </w:rPr>
        <w:t>8</w:t>
      </w:r>
      <w:r>
        <w:rPr>
          <w:rFonts w:hint="eastAsia" w:ascii="仿宋_GB2312" w:eastAsia="仿宋_GB2312"/>
          <w:bCs/>
          <w:sz w:val="32"/>
          <w:szCs w:val="32"/>
        </w:rPr>
        <w:t>件、内外检</w:t>
      </w:r>
      <w:r>
        <w:rPr>
          <w:rFonts w:ascii="仿宋_GB2312" w:eastAsia="仿宋_GB2312"/>
          <w:bCs/>
          <w:sz w:val="32"/>
          <w:szCs w:val="32"/>
        </w:rPr>
        <w:t>51</w:t>
      </w:r>
      <w:r>
        <w:rPr>
          <w:rFonts w:hint="eastAsia" w:ascii="仿宋_GB2312" w:eastAsia="仿宋_GB2312"/>
          <w:bCs/>
          <w:sz w:val="32"/>
          <w:szCs w:val="32"/>
        </w:rPr>
        <w:t>件、小体重样</w:t>
      </w:r>
      <w:r>
        <w:rPr>
          <w:rFonts w:ascii="仿宋_GB2312" w:eastAsia="仿宋_GB2312"/>
          <w:bCs/>
          <w:sz w:val="32"/>
          <w:szCs w:val="32"/>
        </w:rPr>
        <w:t>30</w:t>
      </w:r>
      <w:r>
        <w:rPr>
          <w:rFonts w:hint="eastAsia" w:ascii="仿宋_GB2312" w:eastAsia="仿宋_GB2312"/>
          <w:bCs/>
          <w:sz w:val="32"/>
          <w:szCs w:val="32"/>
        </w:rPr>
        <w:t>件、光薄片制片与鉴定</w:t>
      </w:r>
      <w:r>
        <w:rPr>
          <w:rFonts w:ascii="仿宋_GB2312" w:eastAsia="仿宋_GB2312"/>
          <w:bCs/>
          <w:sz w:val="32"/>
          <w:szCs w:val="32"/>
        </w:rPr>
        <w:t>30</w:t>
      </w:r>
      <w:r>
        <w:rPr>
          <w:rFonts w:hint="eastAsia" w:ascii="仿宋_GB2312" w:eastAsia="仿宋_GB2312"/>
          <w:bCs/>
          <w:sz w:val="32"/>
          <w:szCs w:val="32"/>
        </w:rPr>
        <w:t>件、矿石物理技术性能测试样</w:t>
      </w:r>
      <w:r>
        <w:rPr>
          <w:rFonts w:ascii="仿宋_GB2312" w:eastAsia="仿宋_GB2312"/>
          <w:bCs/>
          <w:sz w:val="32"/>
          <w:szCs w:val="32"/>
        </w:rPr>
        <w:t>6</w:t>
      </w:r>
      <w:r>
        <w:rPr>
          <w:rFonts w:hint="eastAsia" w:ascii="仿宋_GB2312" w:eastAsia="仿宋_GB2312"/>
          <w:bCs/>
          <w:sz w:val="32"/>
          <w:szCs w:val="32"/>
        </w:rPr>
        <w:t>组及</w:t>
      </w:r>
      <w:r>
        <w:rPr>
          <w:rFonts w:hint="eastAsia" w:ascii="仿宋_GB2312" w:eastAsia="仿宋_GB2312"/>
          <w:bCs/>
          <w:color w:val="000000"/>
          <w:sz w:val="32"/>
          <w:szCs w:val="32"/>
        </w:rPr>
        <w:t>放射性顺检</w:t>
      </w:r>
      <w:r>
        <w:rPr>
          <w:rFonts w:ascii="仿宋_GB2312" w:eastAsia="仿宋_GB2312"/>
          <w:bCs/>
          <w:color w:val="000000"/>
          <w:sz w:val="32"/>
          <w:szCs w:val="32"/>
        </w:rPr>
        <w:t>2000m</w:t>
      </w:r>
      <w:r>
        <w:rPr>
          <w:rFonts w:hint="eastAsia" w:ascii="仿宋_GB2312" w:eastAsia="仿宋_GB2312"/>
          <w:bCs/>
          <w:color w:val="000000"/>
          <w:sz w:val="32"/>
          <w:szCs w:val="32"/>
        </w:rPr>
        <w:t>等。</w:t>
      </w:r>
    </w:p>
    <w:p w14:paraId="51F79514">
      <w:pPr>
        <w:pStyle w:val="16"/>
        <w:spacing w:line="540" w:lineRule="exact"/>
        <w:ind w:firstLine="31680"/>
        <w:rPr>
          <w:rFonts w:ascii="仿宋_GB2312" w:eastAsia="仿宋_GB2312"/>
          <w:bCs/>
          <w:sz w:val="32"/>
          <w:szCs w:val="32"/>
        </w:rPr>
      </w:pPr>
      <w:r>
        <w:rPr>
          <w:rFonts w:ascii="仿宋_GB2312" w:eastAsia="仿宋_GB2312"/>
          <w:bCs/>
          <w:sz w:val="32"/>
          <w:szCs w:val="32"/>
        </w:rPr>
        <w:t>4.</w:t>
      </w:r>
      <w:r>
        <w:rPr>
          <w:rFonts w:hint="eastAsia" w:ascii="仿宋_GB2312" w:eastAsia="仿宋_GB2312"/>
          <w:bCs/>
          <w:sz w:val="32"/>
          <w:szCs w:val="32"/>
        </w:rPr>
        <w:t>本设计按照规范进行编制，章节合理，普查设计的勘查方法技术及质量指标基本符合有关规范要求，组织管理制度基本健全，制定有安全生产及保护措施，为项目实施提供了基本保证。</w:t>
      </w:r>
    </w:p>
    <w:p w14:paraId="25D897CB">
      <w:pPr>
        <w:pStyle w:val="16"/>
        <w:spacing w:line="540" w:lineRule="exact"/>
        <w:ind w:firstLine="31680"/>
        <w:rPr>
          <w:rFonts w:ascii="仿宋_GB2312" w:eastAsia="仿宋_GB2312"/>
          <w:bCs/>
          <w:sz w:val="32"/>
          <w:szCs w:val="32"/>
        </w:rPr>
      </w:pPr>
      <w:r>
        <w:rPr>
          <w:rFonts w:ascii="仿宋_GB2312" w:eastAsia="仿宋_GB2312"/>
          <w:bCs/>
          <w:sz w:val="32"/>
          <w:szCs w:val="32"/>
        </w:rPr>
        <w:t>5.</w:t>
      </w:r>
      <w:r>
        <w:rPr>
          <w:rFonts w:hint="eastAsia" w:ascii="仿宋_GB2312" w:eastAsia="仿宋_GB2312"/>
          <w:bCs/>
          <w:sz w:val="32"/>
          <w:szCs w:val="32"/>
        </w:rPr>
        <w:t>通过本次普查地质工作，预计可提交铅锌矿推断资源量矿石量</w:t>
      </w:r>
      <w:r>
        <w:rPr>
          <w:rFonts w:ascii="仿宋_GB2312" w:eastAsia="仿宋_GB2312"/>
          <w:bCs/>
          <w:sz w:val="32"/>
          <w:szCs w:val="32"/>
        </w:rPr>
        <w:t>246.7</w:t>
      </w:r>
      <w:r>
        <w:rPr>
          <w:rFonts w:hint="eastAsia" w:ascii="仿宋_GB2312" w:eastAsia="仿宋_GB2312"/>
          <w:bCs/>
          <w:sz w:val="32"/>
          <w:szCs w:val="32"/>
        </w:rPr>
        <w:t>万吨，金属量铅</w:t>
      </w:r>
      <w:r>
        <w:rPr>
          <w:rFonts w:ascii="仿宋_GB2312" w:eastAsia="仿宋_GB2312"/>
          <w:bCs/>
          <w:sz w:val="32"/>
          <w:szCs w:val="32"/>
        </w:rPr>
        <w:t>22123</w:t>
      </w:r>
      <w:r>
        <w:rPr>
          <w:rFonts w:hint="eastAsia" w:ascii="仿宋_GB2312" w:eastAsia="仿宋_GB2312"/>
          <w:bCs/>
          <w:sz w:val="32"/>
          <w:szCs w:val="32"/>
        </w:rPr>
        <w:t>吨，锌</w:t>
      </w:r>
      <w:r>
        <w:rPr>
          <w:rFonts w:ascii="仿宋_GB2312" w:eastAsia="仿宋_GB2312"/>
          <w:bCs/>
          <w:sz w:val="32"/>
          <w:szCs w:val="32"/>
        </w:rPr>
        <w:t>32075</w:t>
      </w:r>
      <w:r>
        <w:rPr>
          <w:rFonts w:hint="eastAsia" w:ascii="仿宋_GB2312" w:eastAsia="仿宋_GB2312"/>
          <w:bCs/>
          <w:sz w:val="32"/>
          <w:szCs w:val="32"/>
        </w:rPr>
        <w:t>吨。</w:t>
      </w:r>
    </w:p>
    <w:p w14:paraId="5F879F76">
      <w:pPr>
        <w:pStyle w:val="16"/>
        <w:spacing w:line="540" w:lineRule="exact"/>
        <w:ind w:firstLine="31680"/>
        <w:rPr>
          <w:rFonts w:ascii="仿宋_GB2312" w:eastAsia="仿宋_GB2312"/>
          <w:bCs/>
          <w:sz w:val="32"/>
          <w:szCs w:val="32"/>
        </w:rPr>
      </w:pPr>
      <w:r>
        <w:rPr>
          <w:rFonts w:ascii="仿宋_GB2312" w:eastAsia="仿宋_GB2312"/>
          <w:bCs/>
          <w:sz w:val="32"/>
          <w:szCs w:val="32"/>
        </w:rPr>
        <w:t>6.</w:t>
      </w:r>
      <w:r>
        <w:rPr>
          <w:rFonts w:hint="eastAsia" w:ascii="仿宋_GB2312" w:eastAsia="仿宋_GB2312"/>
          <w:bCs/>
          <w:sz w:val="32"/>
          <w:szCs w:val="32"/>
        </w:rPr>
        <w:t>本设计能按绿色勘查要求，合理选择有利于生态环境保护的技术方法、手段和设备布置地质勘查工作。</w:t>
      </w:r>
    </w:p>
    <w:p w14:paraId="2FB816DE">
      <w:pPr>
        <w:spacing w:line="540" w:lineRule="exact"/>
        <w:ind w:firstLine="643" w:firstLineChars="200"/>
        <w:jc w:val="left"/>
        <w:rPr>
          <w:rFonts w:ascii="仿宋_GB2312" w:hAnsi="宋体" w:eastAsia="仿宋_GB2312" w:cs="宋体"/>
          <w:b/>
          <w:bCs/>
          <w:sz w:val="32"/>
          <w:szCs w:val="32"/>
        </w:rPr>
      </w:pPr>
      <w:r>
        <w:rPr>
          <w:rFonts w:hint="eastAsia" w:ascii="仿宋_GB2312" w:eastAsia="仿宋_GB2312"/>
          <w:b/>
          <w:bCs/>
          <w:sz w:val="32"/>
          <w:szCs w:val="32"/>
        </w:rPr>
        <w:t>三、存在的问题及建议</w:t>
      </w:r>
    </w:p>
    <w:p w14:paraId="6EB0BED2">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应该遵照固体矿产勘查设计“因变施策，适时调整”原则，随着矿体分布范围等条件变化，适时调整施工设计。</w:t>
      </w:r>
    </w:p>
    <w:p w14:paraId="237AA126">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在地质勘查全过程，要按照绿色勘查工作要求开展地质工作，实现对生态环境不利影响最小化。</w:t>
      </w:r>
    </w:p>
    <w:p w14:paraId="75CA5672">
      <w:pPr>
        <w:pStyle w:val="16"/>
        <w:spacing w:line="540" w:lineRule="exact"/>
        <w:ind w:firstLine="31680"/>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对地质勘查过程中发现的共伴生矿产，应按规范要求进行综合勘查综合评价。</w:t>
      </w:r>
    </w:p>
    <w:p w14:paraId="59A7DB32">
      <w:pPr>
        <w:spacing w:line="540" w:lineRule="exact"/>
        <w:ind w:firstLine="643" w:firstLineChars="200"/>
        <w:jc w:val="left"/>
        <w:rPr>
          <w:rFonts w:ascii="仿宋_GB2312" w:eastAsia="仿宋_GB2312"/>
          <w:b/>
          <w:bCs/>
          <w:sz w:val="32"/>
          <w:szCs w:val="32"/>
        </w:rPr>
      </w:pPr>
      <w:r>
        <w:rPr>
          <w:rFonts w:hint="eastAsia" w:ascii="仿宋_GB2312" w:eastAsia="仿宋_GB2312"/>
          <w:b/>
          <w:bCs/>
          <w:sz w:val="32"/>
          <w:szCs w:val="32"/>
        </w:rPr>
        <w:t>四、评审结论</w:t>
      </w:r>
    </w:p>
    <w:p w14:paraId="7E3033E0">
      <w:pPr>
        <w:spacing w:line="540" w:lineRule="exact"/>
        <w:ind w:firstLine="640" w:firstLineChars="200"/>
        <w:jc w:val="left"/>
        <w:rPr>
          <w:rFonts w:ascii="仿宋_GB2312" w:eastAsia="仿宋_GB2312"/>
          <w:bCs/>
          <w:sz w:val="32"/>
          <w:szCs w:val="32"/>
        </w:rPr>
      </w:pPr>
      <w:r>
        <w:rPr>
          <w:rFonts w:hint="eastAsia" w:ascii="仿宋_GB2312" w:eastAsia="仿宋_GB2312"/>
          <w:bCs/>
          <w:sz w:val="32"/>
          <w:szCs w:val="32"/>
        </w:rPr>
        <w:t>经评审，福州鑫金源矿业有限公司委托中国冶金地质总局第二地质勘查院于</w:t>
      </w:r>
      <w:r>
        <w:rPr>
          <w:rFonts w:ascii="仿宋_GB2312" w:eastAsia="仿宋_GB2312"/>
          <w:bCs/>
          <w:sz w:val="32"/>
          <w:szCs w:val="32"/>
        </w:rPr>
        <w:t>2025</w:t>
      </w:r>
      <w:r>
        <w:rPr>
          <w:rFonts w:hint="eastAsia" w:ascii="仿宋_GB2312" w:eastAsia="仿宋_GB2312"/>
          <w:bCs/>
          <w:sz w:val="32"/>
          <w:szCs w:val="32"/>
        </w:rPr>
        <w:t>年</w:t>
      </w:r>
      <w:r>
        <w:rPr>
          <w:rFonts w:ascii="仿宋_GB2312" w:eastAsia="仿宋_GB2312"/>
          <w:bCs/>
          <w:sz w:val="32"/>
          <w:szCs w:val="32"/>
        </w:rPr>
        <w:t>8</w:t>
      </w:r>
      <w:r>
        <w:rPr>
          <w:rFonts w:hint="eastAsia" w:ascii="仿宋_GB2312" w:eastAsia="仿宋_GB2312"/>
          <w:bCs/>
          <w:sz w:val="32"/>
          <w:szCs w:val="32"/>
        </w:rPr>
        <w:t>月最终提交的《</w:t>
      </w:r>
      <w:bookmarkStart w:id="0" w:name="OLE_LINK2"/>
      <w:bookmarkStart w:id="1" w:name="OLE_LINK1"/>
      <w:r>
        <w:rPr>
          <w:rFonts w:hint="eastAsia" w:ascii="仿宋_GB2312" w:eastAsia="仿宋_GB2312"/>
          <w:bCs/>
          <w:sz w:val="32"/>
          <w:szCs w:val="32"/>
        </w:rPr>
        <w:t>福建省尤溪县卓坑矿区铅锌（多金属）矿普查设计</w:t>
      </w:r>
      <w:bookmarkEnd w:id="0"/>
      <w:bookmarkEnd w:id="1"/>
      <w:r>
        <w:rPr>
          <w:rFonts w:hint="eastAsia" w:ascii="仿宋_GB2312" w:eastAsia="仿宋_GB2312"/>
          <w:bCs/>
          <w:sz w:val="32"/>
          <w:szCs w:val="32"/>
        </w:rPr>
        <w:t>》符合相关规程、规范，予以通过，可作为矿区开展普查地质工作的依据。</w:t>
      </w:r>
    </w:p>
    <w:p w14:paraId="454DE9F7">
      <w:pPr>
        <w:pStyle w:val="16"/>
        <w:spacing w:line="540" w:lineRule="exact"/>
        <w:ind w:firstLine="31680"/>
        <w:rPr>
          <w:rFonts w:ascii="仿宋_GB2312" w:eastAsia="仿宋_GB2312"/>
          <w:sz w:val="32"/>
          <w:szCs w:val="32"/>
        </w:rPr>
      </w:pPr>
    </w:p>
    <w:p w14:paraId="1E59E0E7">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 xml:space="preserve">                              </w:t>
      </w:r>
      <w:r>
        <w:rPr>
          <w:rFonts w:hint="eastAsia" w:ascii="仿宋_GB2312" w:eastAsia="仿宋_GB2312"/>
          <w:bCs/>
          <w:sz w:val="32"/>
          <w:szCs w:val="32"/>
        </w:rPr>
        <w:t>三明市自然资源局</w:t>
      </w:r>
    </w:p>
    <w:p w14:paraId="01E6DC75">
      <w:pPr>
        <w:spacing w:line="540" w:lineRule="exact"/>
        <w:ind w:firstLine="640" w:firstLineChars="200"/>
        <w:jc w:val="left"/>
        <w:rPr>
          <w:rFonts w:ascii="仿宋_GB2312" w:eastAsia="仿宋_GB2312"/>
          <w:bCs/>
          <w:sz w:val="32"/>
          <w:szCs w:val="32"/>
        </w:rPr>
      </w:pPr>
      <w:r>
        <w:rPr>
          <w:rFonts w:ascii="仿宋_GB2312" w:eastAsia="仿宋_GB2312"/>
          <w:bCs/>
          <w:sz w:val="32"/>
          <w:szCs w:val="32"/>
        </w:rPr>
        <w:t xml:space="preserve">                              2025</w:t>
      </w:r>
      <w:r>
        <w:rPr>
          <w:rFonts w:hint="eastAsia" w:ascii="仿宋_GB2312" w:eastAsia="仿宋_GB2312"/>
          <w:bCs/>
          <w:sz w:val="32"/>
          <w:szCs w:val="32"/>
        </w:rPr>
        <w:t>年</w:t>
      </w:r>
      <w:r>
        <w:rPr>
          <w:rFonts w:ascii="仿宋_GB2312" w:eastAsia="仿宋_GB2312"/>
          <w:bCs/>
          <w:sz w:val="32"/>
          <w:szCs w:val="32"/>
        </w:rPr>
        <w:t>8</w:t>
      </w:r>
      <w:r>
        <w:rPr>
          <w:rFonts w:hint="eastAsia" w:ascii="仿宋_GB2312" w:eastAsia="仿宋_GB2312"/>
          <w:bCs/>
          <w:sz w:val="32"/>
          <w:szCs w:val="32"/>
        </w:rPr>
        <w:t>月</w:t>
      </w:r>
      <w:r>
        <w:rPr>
          <w:rFonts w:ascii="仿宋_GB2312" w:eastAsia="仿宋_GB2312"/>
          <w:bCs/>
          <w:sz w:val="32"/>
          <w:szCs w:val="32"/>
        </w:rPr>
        <w:t xml:space="preserve">  </w:t>
      </w:r>
      <w:r>
        <w:rPr>
          <w:rFonts w:hint="eastAsia" w:ascii="仿宋_GB2312" w:eastAsia="仿宋_GB2312"/>
          <w:bCs/>
          <w:sz w:val="32"/>
          <w:szCs w:val="32"/>
        </w:rPr>
        <w:t>日</w:t>
      </w:r>
    </w:p>
    <w:p w14:paraId="1DB5624D">
      <w:pPr>
        <w:pStyle w:val="16"/>
        <w:spacing w:line="620" w:lineRule="exact"/>
        <w:ind w:firstLine="31680"/>
      </w:pPr>
    </w:p>
    <w:p w14:paraId="799ECF3D">
      <w:pPr>
        <w:spacing w:line="620" w:lineRule="exact"/>
        <w:ind w:firstLine="640" w:firstLineChars="200"/>
        <w:jc w:val="left"/>
        <w:rPr>
          <w:rFonts w:ascii="仿宋_GB2312" w:eastAsia="仿宋_GB2312"/>
          <w:bCs/>
          <w:sz w:val="32"/>
          <w:szCs w:val="32"/>
        </w:rPr>
      </w:pPr>
      <w:r>
        <w:rPr>
          <w:rFonts w:hint="eastAsia" w:ascii="仿宋_GB2312" w:eastAsia="仿宋_GB2312"/>
          <w:bCs/>
          <w:sz w:val="32"/>
          <w:szCs w:val="32"/>
        </w:rPr>
        <w:t>附件一</w:t>
      </w:r>
      <w:r>
        <w:rPr>
          <w:rFonts w:ascii="仿宋_GB2312" w:eastAsia="仿宋_GB2312"/>
          <w:bCs/>
          <w:sz w:val="32"/>
          <w:szCs w:val="32"/>
        </w:rPr>
        <w:t xml:space="preserve"> </w:t>
      </w:r>
      <w:r>
        <w:rPr>
          <w:rFonts w:hint="eastAsia" w:ascii="仿宋_GB2312" w:eastAsia="仿宋_GB2312"/>
          <w:bCs/>
          <w:sz w:val="32"/>
          <w:szCs w:val="32"/>
        </w:rPr>
        <w:t>《福建省尤溪县卓坑矿区铅锌（多金属）矿普查设计》评审专家组成员名单</w:t>
      </w:r>
    </w:p>
    <w:p w14:paraId="43B558D0">
      <w:pPr>
        <w:spacing w:line="620" w:lineRule="exact"/>
        <w:ind w:firstLine="640" w:firstLineChars="200"/>
        <w:jc w:val="left"/>
        <w:rPr>
          <w:rFonts w:ascii="仿宋_GB2312" w:eastAsia="仿宋_GB2312"/>
          <w:bCs/>
          <w:sz w:val="32"/>
          <w:szCs w:val="32"/>
        </w:rPr>
      </w:pPr>
      <w:r>
        <w:rPr>
          <w:rFonts w:hint="eastAsia" w:ascii="仿宋_GB2312" w:eastAsia="仿宋_GB2312"/>
          <w:bCs/>
          <w:sz w:val="32"/>
          <w:szCs w:val="32"/>
        </w:rPr>
        <w:t>附件二</w:t>
      </w:r>
      <w:r>
        <w:rPr>
          <w:rFonts w:ascii="仿宋_GB2312" w:eastAsia="仿宋_GB2312"/>
          <w:bCs/>
          <w:sz w:val="32"/>
          <w:szCs w:val="32"/>
        </w:rPr>
        <w:t xml:space="preserve"> </w:t>
      </w:r>
      <w:r>
        <w:rPr>
          <w:rFonts w:hint="eastAsia" w:ascii="仿宋_GB2312" w:eastAsia="仿宋_GB2312"/>
          <w:bCs/>
          <w:sz w:val="32"/>
          <w:szCs w:val="32"/>
        </w:rPr>
        <w:t>《福建省尤溪县卓坑矿区铅锌（多金属）矿普查设计》评审会参加人员名单</w:t>
      </w:r>
    </w:p>
    <w:sectPr>
      <w:footerReference r:id="rId12" w:type="default"/>
      <w:pgSz w:w="11906" w:h="16838"/>
      <w:pgMar w:top="1440" w:right="1588"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 w:name="汉仪仿宋简">
    <w:altName w:val="仿宋"/>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944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CF7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42F3">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1672">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3ADE">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5E41C89F">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9E9D">
    <w:pPr>
      <w:pStyle w:val="8"/>
      <w:jc w:val="center"/>
    </w:pPr>
    <w:r>
      <w:fldChar w:fldCharType="begin"/>
    </w:r>
    <w:r>
      <w:instrText xml:space="preserve"> PAGE   \* MERGEFORMAT </w:instrText>
    </w:r>
    <w:r>
      <w:fldChar w:fldCharType="separate"/>
    </w:r>
    <w:r>
      <w:rPr>
        <w:lang w:val="zh-CN"/>
      </w:rPr>
      <w:t>4</w:t>
    </w:r>
    <w:r>
      <w:rPr>
        <w:lang w:val="zh-CN"/>
      </w:rPr>
      <w:fldChar w:fldCharType="end"/>
    </w:r>
  </w:p>
  <w:p w14:paraId="22AE789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35C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2ED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6F5D">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4CA4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EB"/>
    <w:rsid w:val="00000114"/>
    <w:rsid w:val="00001865"/>
    <w:rsid w:val="00002360"/>
    <w:rsid w:val="00002999"/>
    <w:rsid w:val="00003F84"/>
    <w:rsid w:val="000045C9"/>
    <w:rsid w:val="00005CAF"/>
    <w:rsid w:val="0000616D"/>
    <w:rsid w:val="00006855"/>
    <w:rsid w:val="000070E0"/>
    <w:rsid w:val="0000740D"/>
    <w:rsid w:val="00010A72"/>
    <w:rsid w:val="00012F28"/>
    <w:rsid w:val="000137B0"/>
    <w:rsid w:val="00013A70"/>
    <w:rsid w:val="00014148"/>
    <w:rsid w:val="00014C35"/>
    <w:rsid w:val="00015A6A"/>
    <w:rsid w:val="00016179"/>
    <w:rsid w:val="00016B55"/>
    <w:rsid w:val="000179DC"/>
    <w:rsid w:val="0002191C"/>
    <w:rsid w:val="00022753"/>
    <w:rsid w:val="00022775"/>
    <w:rsid w:val="00023629"/>
    <w:rsid w:val="000240E5"/>
    <w:rsid w:val="000245CD"/>
    <w:rsid w:val="00024EBF"/>
    <w:rsid w:val="000261A1"/>
    <w:rsid w:val="0002707A"/>
    <w:rsid w:val="000270F1"/>
    <w:rsid w:val="000273AE"/>
    <w:rsid w:val="00027748"/>
    <w:rsid w:val="00030648"/>
    <w:rsid w:val="00030AF1"/>
    <w:rsid w:val="0003175C"/>
    <w:rsid w:val="0003194A"/>
    <w:rsid w:val="00032CEA"/>
    <w:rsid w:val="00034882"/>
    <w:rsid w:val="00035366"/>
    <w:rsid w:val="000375D6"/>
    <w:rsid w:val="00040A5F"/>
    <w:rsid w:val="000415D0"/>
    <w:rsid w:val="00043C90"/>
    <w:rsid w:val="0004434B"/>
    <w:rsid w:val="00044E42"/>
    <w:rsid w:val="00044E43"/>
    <w:rsid w:val="00045795"/>
    <w:rsid w:val="00046784"/>
    <w:rsid w:val="000502E3"/>
    <w:rsid w:val="000512E2"/>
    <w:rsid w:val="00052ED1"/>
    <w:rsid w:val="000544E0"/>
    <w:rsid w:val="00055F5E"/>
    <w:rsid w:val="000574D7"/>
    <w:rsid w:val="000600BF"/>
    <w:rsid w:val="000605A4"/>
    <w:rsid w:val="000605B9"/>
    <w:rsid w:val="00061575"/>
    <w:rsid w:val="00063C73"/>
    <w:rsid w:val="00063F33"/>
    <w:rsid w:val="00064360"/>
    <w:rsid w:val="000644F3"/>
    <w:rsid w:val="00065474"/>
    <w:rsid w:val="00066D3A"/>
    <w:rsid w:val="0006705F"/>
    <w:rsid w:val="000672F8"/>
    <w:rsid w:val="0006793A"/>
    <w:rsid w:val="0007078B"/>
    <w:rsid w:val="000713F4"/>
    <w:rsid w:val="00071CC8"/>
    <w:rsid w:val="000721A6"/>
    <w:rsid w:val="000731E0"/>
    <w:rsid w:val="00073651"/>
    <w:rsid w:val="00073717"/>
    <w:rsid w:val="000744A1"/>
    <w:rsid w:val="00075B0F"/>
    <w:rsid w:val="00075E84"/>
    <w:rsid w:val="00075F04"/>
    <w:rsid w:val="000760EC"/>
    <w:rsid w:val="00077316"/>
    <w:rsid w:val="000776B4"/>
    <w:rsid w:val="00080E7E"/>
    <w:rsid w:val="0008334E"/>
    <w:rsid w:val="00083619"/>
    <w:rsid w:val="00084C28"/>
    <w:rsid w:val="000854B0"/>
    <w:rsid w:val="00085681"/>
    <w:rsid w:val="0008655E"/>
    <w:rsid w:val="00086A3C"/>
    <w:rsid w:val="00086E13"/>
    <w:rsid w:val="00087580"/>
    <w:rsid w:val="00087C4A"/>
    <w:rsid w:val="00087ECE"/>
    <w:rsid w:val="00092B94"/>
    <w:rsid w:val="00092E1C"/>
    <w:rsid w:val="00093D96"/>
    <w:rsid w:val="00095E83"/>
    <w:rsid w:val="00096AB1"/>
    <w:rsid w:val="00097AE9"/>
    <w:rsid w:val="000A0983"/>
    <w:rsid w:val="000A147E"/>
    <w:rsid w:val="000A1AE1"/>
    <w:rsid w:val="000A33C3"/>
    <w:rsid w:val="000A34E9"/>
    <w:rsid w:val="000A3E2E"/>
    <w:rsid w:val="000A504D"/>
    <w:rsid w:val="000A532C"/>
    <w:rsid w:val="000A5C0A"/>
    <w:rsid w:val="000B0468"/>
    <w:rsid w:val="000B196A"/>
    <w:rsid w:val="000B274B"/>
    <w:rsid w:val="000B458E"/>
    <w:rsid w:val="000B5735"/>
    <w:rsid w:val="000B574F"/>
    <w:rsid w:val="000B5E6B"/>
    <w:rsid w:val="000B7A1F"/>
    <w:rsid w:val="000C0F25"/>
    <w:rsid w:val="000C1966"/>
    <w:rsid w:val="000C2801"/>
    <w:rsid w:val="000C4287"/>
    <w:rsid w:val="000C4B06"/>
    <w:rsid w:val="000C5A14"/>
    <w:rsid w:val="000C5E82"/>
    <w:rsid w:val="000C704E"/>
    <w:rsid w:val="000C7914"/>
    <w:rsid w:val="000D13FD"/>
    <w:rsid w:val="000D1549"/>
    <w:rsid w:val="000D1AEB"/>
    <w:rsid w:val="000D22C5"/>
    <w:rsid w:val="000D46DA"/>
    <w:rsid w:val="000D4E59"/>
    <w:rsid w:val="000D78B1"/>
    <w:rsid w:val="000E1253"/>
    <w:rsid w:val="000E3316"/>
    <w:rsid w:val="000E33D8"/>
    <w:rsid w:val="000E3AEC"/>
    <w:rsid w:val="000E4F11"/>
    <w:rsid w:val="000E5752"/>
    <w:rsid w:val="000E5A73"/>
    <w:rsid w:val="000E5F03"/>
    <w:rsid w:val="000E77EA"/>
    <w:rsid w:val="000F0C84"/>
    <w:rsid w:val="000F0CE8"/>
    <w:rsid w:val="000F1057"/>
    <w:rsid w:val="000F447E"/>
    <w:rsid w:val="000F5701"/>
    <w:rsid w:val="000F5EBE"/>
    <w:rsid w:val="000F605D"/>
    <w:rsid w:val="000F760D"/>
    <w:rsid w:val="000F78A2"/>
    <w:rsid w:val="00100071"/>
    <w:rsid w:val="0010034B"/>
    <w:rsid w:val="001024C0"/>
    <w:rsid w:val="0010543F"/>
    <w:rsid w:val="00107AA1"/>
    <w:rsid w:val="00110682"/>
    <w:rsid w:val="00114B1B"/>
    <w:rsid w:val="00114ED3"/>
    <w:rsid w:val="00116A5A"/>
    <w:rsid w:val="00120BAA"/>
    <w:rsid w:val="00120DE1"/>
    <w:rsid w:val="00122582"/>
    <w:rsid w:val="0012327F"/>
    <w:rsid w:val="00123878"/>
    <w:rsid w:val="00123EF3"/>
    <w:rsid w:val="0012526B"/>
    <w:rsid w:val="001259A8"/>
    <w:rsid w:val="00125E52"/>
    <w:rsid w:val="001265C8"/>
    <w:rsid w:val="00126757"/>
    <w:rsid w:val="00127944"/>
    <w:rsid w:val="00127CF7"/>
    <w:rsid w:val="00132365"/>
    <w:rsid w:val="001329DC"/>
    <w:rsid w:val="00132F9C"/>
    <w:rsid w:val="00133796"/>
    <w:rsid w:val="0013414D"/>
    <w:rsid w:val="0013434E"/>
    <w:rsid w:val="00134723"/>
    <w:rsid w:val="001349C5"/>
    <w:rsid w:val="00134E21"/>
    <w:rsid w:val="00135333"/>
    <w:rsid w:val="0013558D"/>
    <w:rsid w:val="00135BAF"/>
    <w:rsid w:val="0013740A"/>
    <w:rsid w:val="00137FCB"/>
    <w:rsid w:val="00140EA9"/>
    <w:rsid w:val="001412D2"/>
    <w:rsid w:val="00141EB3"/>
    <w:rsid w:val="001478E7"/>
    <w:rsid w:val="00151073"/>
    <w:rsid w:val="00151D65"/>
    <w:rsid w:val="00151FBC"/>
    <w:rsid w:val="001522CB"/>
    <w:rsid w:val="00152433"/>
    <w:rsid w:val="0015274D"/>
    <w:rsid w:val="00153343"/>
    <w:rsid w:val="00153C60"/>
    <w:rsid w:val="00156AC7"/>
    <w:rsid w:val="00157098"/>
    <w:rsid w:val="001577F9"/>
    <w:rsid w:val="001579D1"/>
    <w:rsid w:val="001603C1"/>
    <w:rsid w:val="00160646"/>
    <w:rsid w:val="00160690"/>
    <w:rsid w:val="00161412"/>
    <w:rsid w:val="001618EA"/>
    <w:rsid w:val="00162C87"/>
    <w:rsid w:val="001631F5"/>
    <w:rsid w:val="00164A1A"/>
    <w:rsid w:val="00164B25"/>
    <w:rsid w:val="00164B2C"/>
    <w:rsid w:val="00164FE4"/>
    <w:rsid w:val="0016598C"/>
    <w:rsid w:val="00166216"/>
    <w:rsid w:val="0016659E"/>
    <w:rsid w:val="001671C8"/>
    <w:rsid w:val="0016799D"/>
    <w:rsid w:val="0017197D"/>
    <w:rsid w:val="00171A67"/>
    <w:rsid w:val="00171D1B"/>
    <w:rsid w:val="0017211D"/>
    <w:rsid w:val="00173CE7"/>
    <w:rsid w:val="00173E82"/>
    <w:rsid w:val="00174B15"/>
    <w:rsid w:val="00174FC6"/>
    <w:rsid w:val="001757EC"/>
    <w:rsid w:val="00175E51"/>
    <w:rsid w:val="00176282"/>
    <w:rsid w:val="00177879"/>
    <w:rsid w:val="00177AC2"/>
    <w:rsid w:val="00180400"/>
    <w:rsid w:val="00180A59"/>
    <w:rsid w:val="00180BC8"/>
    <w:rsid w:val="001817C6"/>
    <w:rsid w:val="00182325"/>
    <w:rsid w:val="00182DEA"/>
    <w:rsid w:val="001833F6"/>
    <w:rsid w:val="00183676"/>
    <w:rsid w:val="00183B67"/>
    <w:rsid w:val="00184B2B"/>
    <w:rsid w:val="00184BCE"/>
    <w:rsid w:val="00186256"/>
    <w:rsid w:val="00186FB2"/>
    <w:rsid w:val="00187479"/>
    <w:rsid w:val="001876A7"/>
    <w:rsid w:val="00190178"/>
    <w:rsid w:val="00190B8E"/>
    <w:rsid w:val="00190F51"/>
    <w:rsid w:val="0019183C"/>
    <w:rsid w:val="00191BC2"/>
    <w:rsid w:val="00192ECE"/>
    <w:rsid w:val="001938D7"/>
    <w:rsid w:val="00193E05"/>
    <w:rsid w:val="001941F6"/>
    <w:rsid w:val="001959EA"/>
    <w:rsid w:val="00195EBD"/>
    <w:rsid w:val="0019617B"/>
    <w:rsid w:val="001A095F"/>
    <w:rsid w:val="001A165C"/>
    <w:rsid w:val="001A16FD"/>
    <w:rsid w:val="001A2968"/>
    <w:rsid w:val="001A3DC7"/>
    <w:rsid w:val="001A5E31"/>
    <w:rsid w:val="001A6B08"/>
    <w:rsid w:val="001A7D68"/>
    <w:rsid w:val="001B00BB"/>
    <w:rsid w:val="001B02D9"/>
    <w:rsid w:val="001B2236"/>
    <w:rsid w:val="001B7CD0"/>
    <w:rsid w:val="001B7E2A"/>
    <w:rsid w:val="001C082E"/>
    <w:rsid w:val="001C18C7"/>
    <w:rsid w:val="001C1EA7"/>
    <w:rsid w:val="001C1F7E"/>
    <w:rsid w:val="001C2363"/>
    <w:rsid w:val="001C2932"/>
    <w:rsid w:val="001C3075"/>
    <w:rsid w:val="001C35D7"/>
    <w:rsid w:val="001C5CE1"/>
    <w:rsid w:val="001D000C"/>
    <w:rsid w:val="001D0AB8"/>
    <w:rsid w:val="001D0AFA"/>
    <w:rsid w:val="001D0C2D"/>
    <w:rsid w:val="001D192C"/>
    <w:rsid w:val="001D1B8C"/>
    <w:rsid w:val="001D2D0B"/>
    <w:rsid w:val="001D318D"/>
    <w:rsid w:val="001D3DE7"/>
    <w:rsid w:val="001D3F41"/>
    <w:rsid w:val="001D5741"/>
    <w:rsid w:val="001E09A8"/>
    <w:rsid w:val="001E10ED"/>
    <w:rsid w:val="001E1139"/>
    <w:rsid w:val="001E2AB6"/>
    <w:rsid w:val="001E2F40"/>
    <w:rsid w:val="001E3A4E"/>
    <w:rsid w:val="001E3C29"/>
    <w:rsid w:val="001E64E6"/>
    <w:rsid w:val="001E6D19"/>
    <w:rsid w:val="001E7033"/>
    <w:rsid w:val="001E7AEA"/>
    <w:rsid w:val="001E7FA6"/>
    <w:rsid w:val="001F045C"/>
    <w:rsid w:val="001F14FE"/>
    <w:rsid w:val="001F1DE6"/>
    <w:rsid w:val="001F314A"/>
    <w:rsid w:val="001F37B8"/>
    <w:rsid w:val="001F3C87"/>
    <w:rsid w:val="001F4350"/>
    <w:rsid w:val="001F44B9"/>
    <w:rsid w:val="001F55A3"/>
    <w:rsid w:val="001F5BCE"/>
    <w:rsid w:val="001F6D3F"/>
    <w:rsid w:val="001F719C"/>
    <w:rsid w:val="001F7287"/>
    <w:rsid w:val="001F7C83"/>
    <w:rsid w:val="002014E0"/>
    <w:rsid w:val="002025EC"/>
    <w:rsid w:val="00202EC9"/>
    <w:rsid w:val="002043E6"/>
    <w:rsid w:val="00204F5F"/>
    <w:rsid w:val="00205210"/>
    <w:rsid w:val="00205F10"/>
    <w:rsid w:val="0020618B"/>
    <w:rsid w:val="00206226"/>
    <w:rsid w:val="0020668C"/>
    <w:rsid w:val="002107CE"/>
    <w:rsid w:val="00211F9B"/>
    <w:rsid w:val="002130F8"/>
    <w:rsid w:val="002147DD"/>
    <w:rsid w:val="0021498E"/>
    <w:rsid w:val="002151AB"/>
    <w:rsid w:val="00216A2A"/>
    <w:rsid w:val="00216A37"/>
    <w:rsid w:val="00217C22"/>
    <w:rsid w:val="0022021F"/>
    <w:rsid w:val="00220BD8"/>
    <w:rsid w:val="002212CF"/>
    <w:rsid w:val="00221CA9"/>
    <w:rsid w:val="00223D5B"/>
    <w:rsid w:val="00224E2A"/>
    <w:rsid w:val="0022510B"/>
    <w:rsid w:val="00225EF2"/>
    <w:rsid w:val="002264F8"/>
    <w:rsid w:val="00226D43"/>
    <w:rsid w:val="00227B88"/>
    <w:rsid w:val="00227C52"/>
    <w:rsid w:val="00230524"/>
    <w:rsid w:val="00230A52"/>
    <w:rsid w:val="00231616"/>
    <w:rsid w:val="00232A58"/>
    <w:rsid w:val="00233DE2"/>
    <w:rsid w:val="00234991"/>
    <w:rsid w:val="002424E8"/>
    <w:rsid w:val="00244CCC"/>
    <w:rsid w:val="00247B23"/>
    <w:rsid w:val="00247B7F"/>
    <w:rsid w:val="0025135A"/>
    <w:rsid w:val="00251417"/>
    <w:rsid w:val="0025179E"/>
    <w:rsid w:val="00251A5D"/>
    <w:rsid w:val="002529E6"/>
    <w:rsid w:val="0025352E"/>
    <w:rsid w:val="00254471"/>
    <w:rsid w:val="00254623"/>
    <w:rsid w:val="00254A40"/>
    <w:rsid w:val="00256A06"/>
    <w:rsid w:val="00257543"/>
    <w:rsid w:val="00257D85"/>
    <w:rsid w:val="0026269B"/>
    <w:rsid w:val="00263C62"/>
    <w:rsid w:val="00263CA8"/>
    <w:rsid w:val="00264DE3"/>
    <w:rsid w:val="0026504A"/>
    <w:rsid w:val="00265C32"/>
    <w:rsid w:val="00266FB2"/>
    <w:rsid w:val="0026721E"/>
    <w:rsid w:val="00270D7F"/>
    <w:rsid w:val="002717D0"/>
    <w:rsid w:val="00271802"/>
    <w:rsid w:val="002732D7"/>
    <w:rsid w:val="00273479"/>
    <w:rsid w:val="0027447A"/>
    <w:rsid w:val="00274486"/>
    <w:rsid w:val="002747F0"/>
    <w:rsid w:val="00276B54"/>
    <w:rsid w:val="00277876"/>
    <w:rsid w:val="0028095A"/>
    <w:rsid w:val="00281ECB"/>
    <w:rsid w:val="00282819"/>
    <w:rsid w:val="00283A08"/>
    <w:rsid w:val="00284BC2"/>
    <w:rsid w:val="002850DA"/>
    <w:rsid w:val="00285524"/>
    <w:rsid w:val="00286427"/>
    <w:rsid w:val="00286BB1"/>
    <w:rsid w:val="00290D86"/>
    <w:rsid w:val="002914D2"/>
    <w:rsid w:val="0029228F"/>
    <w:rsid w:val="002928B2"/>
    <w:rsid w:val="002928FD"/>
    <w:rsid w:val="0029409F"/>
    <w:rsid w:val="0029700F"/>
    <w:rsid w:val="002A0AAF"/>
    <w:rsid w:val="002A0AC5"/>
    <w:rsid w:val="002A0E28"/>
    <w:rsid w:val="002A11F9"/>
    <w:rsid w:val="002A2536"/>
    <w:rsid w:val="002A295F"/>
    <w:rsid w:val="002A36A8"/>
    <w:rsid w:val="002A3BCB"/>
    <w:rsid w:val="002A5108"/>
    <w:rsid w:val="002A51F1"/>
    <w:rsid w:val="002B0A17"/>
    <w:rsid w:val="002B1973"/>
    <w:rsid w:val="002B2436"/>
    <w:rsid w:val="002B43E1"/>
    <w:rsid w:val="002B6285"/>
    <w:rsid w:val="002B74C5"/>
    <w:rsid w:val="002C0214"/>
    <w:rsid w:val="002C0AE4"/>
    <w:rsid w:val="002C3045"/>
    <w:rsid w:val="002C329B"/>
    <w:rsid w:val="002C4135"/>
    <w:rsid w:val="002C4A7C"/>
    <w:rsid w:val="002C6105"/>
    <w:rsid w:val="002D01B5"/>
    <w:rsid w:val="002D087D"/>
    <w:rsid w:val="002D1367"/>
    <w:rsid w:val="002D17CB"/>
    <w:rsid w:val="002D1DAE"/>
    <w:rsid w:val="002D2248"/>
    <w:rsid w:val="002D2FE7"/>
    <w:rsid w:val="002D3013"/>
    <w:rsid w:val="002D4067"/>
    <w:rsid w:val="002D4CCA"/>
    <w:rsid w:val="002D55C2"/>
    <w:rsid w:val="002D5C12"/>
    <w:rsid w:val="002D6ACA"/>
    <w:rsid w:val="002D7682"/>
    <w:rsid w:val="002E16E4"/>
    <w:rsid w:val="002E1AF8"/>
    <w:rsid w:val="002E22FB"/>
    <w:rsid w:val="002E27C6"/>
    <w:rsid w:val="002E30AD"/>
    <w:rsid w:val="002E3369"/>
    <w:rsid w:val="002E3553"/>
    <w:rsid w:val="002E3DF8"/>
    <w:rsid w:val="002E42FE"/>
    <w:rsid w:val="002E4DF7"/>
    <w:rsid w:val="002E51B4"/>
    <w:rsid w:val="002E68B4"/>
    <w:rsid w:val="002E6C8C"/>
    <w:rsid w:val="002E6CCE"/>
    <w:rsid w:val="002F0E0B"/>
    <w:rsid w:val="002F1D5B"/>
    <w:rsid w:val="002F1EB7"/>
    <w:rsid w:val="002F1FA4"/>
    <w:rsid w:val="002F1FA6"/>
    <w:rsid w:val="002F332F"/>
    <w:rsid w:val="002F3C98"/>
    <w:rsid w:val="002F4E5E"/>
    <w:rsid w:val="002F4E9C"/>
    <w:rsid w:val="002F4FBB"/>
    <w:rsid w:val="002F57FE"/>
    <w:rsid w:val="002F5858"/>
    <w:rsid w:val="002F5D77"/>
    <w:rsid w:val="0030046C"/>
    <w:rsid w:val="00302BF6"/>
    <w:rsid w:val="003034A9"/>
    <w:rsid w:val="00304262"/>
    <w:rsid w:val="0030481B"/>
    <w:rsid w:val="00304CCE"/>
    <w:rsid w:val="00304D7C"/>
    <w:rsid w:val="00305B8B"/>
    <w:rsid w:val="00305EB2"/>
    <w:rsid w:val="00306844"/>
    <w:rsid w:val="00306853"/>
    <w:rsid w:val="00313F5E"/>
    <w:rsid w:val="00314716"/>
    <w:rsid w:val="00314BC0"/>
    <w:rsid w:val="00314C32"/>
    <w:rsid w:val="00315B4A"/>
    <w:rsid w:val="00315C1B"/>
    <w:rsid w:val="00317528"/>
    <w:rsid w:val="003178E1"/>
    <w:rsid w:val="0032008D"/>
    <w:rsid w:val="00322810"/>
    <w:rsid w:val="00322F2D"/>
    <w:rsid w:val="00322F5E"/>
    <w:rsid w:val="0032373B"/>
    <w:rsid w:val="00325A8F"/>
    <w:rsid w:val="00326737"/>
    <w:rsid w:val="003274FC"/>
    <w:rsid w:val="00327C2A"/>
    <w:rsid w:val="003314D1"/>
    <w:rsid w:val="0033408D"/>
    <w:rsid w:val="00336602"/>
    <w:rsid w:val="003367A5"/>
    <w:rsid w:val="003374F6"/>
    <w:rsid w:val="00337A6F"/>
    <w:rsid w:val="00337D84"/>
    <w:rsid w:val="00340B55"/>
    <w:rsid w:val="00341702"/>
    <w:rsid w:val="00342161"/>
    <w:rsid w:val="00342A9A"/>
    <w:rsid w:val="00343F21"/>
    <w:rsid w:val="00344D5C"/>
    <w:rsid w:val="00347194"/>
    <w:rsid w:val="00347F72"/>
    <w:rsid w:val="00350703"/>
    <w:rsid w:val="00351284"/>
    <w:rsid w:val="00351709"/>
    <w:rsid w:val="00351B52"/>
    <w:rsid w:val="003522DE"/>
    <w:rsid w:val="00352AFE"/>
    <w:rsid w:val="00353660"/>
    <w:rsid w:val="0035384B"/>
    <w:rsid w:val="003552FD"/>
    <w:rsid w:val="0035540B"/>
    <w:rsid w:val="00355D12"/>
    <w:rsid w:val="00356C75"/>
    <w:rsid w:val="003574B0"/>
    <w:rsid w:val="00357C65"/>
    <w:rsid w:val="00360A9A"/>
    <w:rsid w:val="00360B1E"/>
    <w:rsid w:val="003615C8"/>
    <w:rsid w:val="00364EC2"/>
    <w:rsid w:val="0036673C"/>
    <w:rsid w:val="00367D01"/>
    <w:rsid w:val="00370D24"/>
    <w:rsid w:val="00372AF8"/>
    <w:rsid w:val="00373815"/>
    <w:rsid w:val="0037467C"/>
    <w:rsid w:val="003759CB"/>
    <w:rsid w:val="00375F0A"/>
    <w:rsid w:val="003767A0"/>
    <w:rsid w:val="003767B9"/>
    <w:rsid w:val="00376C3C"/>
    <w:rsid w:val="00377940"/>
    <w:rsid w:val="00377C1F"/>
    <w:rsid w:val="0038202E"/>
    <w:rsid w:val="00382436"/>
    <w:rsid w:val="0038581D"/>
    <w:rsid w:val="003859A6"/>
    <w:rsid w:val="00386441"/>
    <w:rsid w:val="00390C99"/>
    <w:rsid w:val="00390F71"/>
    <w:rsid w:val="00391BD8"/>
    <w:rsid w:val="00392636"/>
    <w:rsid w:val="00392AAB"/>
    <w:rsid w:val="00392DA8"/>
    <w:rsid w:val="003946E6"/>
    <w:rsid w:val="00394853"/>
    <w:rsid w:val="00396451"/>
    <w:rsid w:val="00397325"/>
    <w:rsid w:val="00397A7C"/>
    <w:rsid w:val="00397BFE"/>
    <w:rsid w:val="00397FCE"/>
    <w:rsid w:val="003A03B9"/>
    <w:rsid w:val="003A1963"/>
    <w:rsid w:val="003A2008"/>
    <w:rsid w:val="003A2ED5"/>
    <w:rsid w:val="003A2FD8"/>
    <w:rsid w:val="003A4E63"/>
    <w:rsid w:val="003A6388"/>
    <w:rsid w:val="003A63BD"/>
    <w:rsid w:val="003A6B4B"/>
    <w:rsid w:val="003B03DE"/>
    <w:rsid w:val="003B08E8"/>
    <w:rsid w:val="003B21C6"/>
    <w:rsid w:val="003B2624"/>
    <w:rsid w:val="003B28AB"/>
    <w:rsid w:val="003B28C7"/>
    <w:rsid w:val="003B2E4C"/>
    <w:rsid w:val="003B455A"/>
    <w:rsid w:val="003B46CA"/>
    <w:rsid w:val="003B4939"/>
    <w:rsid w:val="003B4A0B"/>
    <w:rsid w:val="003B4A8A"/>
    <w:rsid w:val="003B5342"/>
    <w:rsid w:val="003B61E6"/>
    <w:rsid w:val="003C0012"/>
    <w:rsid w:val="003C132C"/>
    <w:rsid w:val="003C1662"/>
    <w:rsid w:val="003C19B2"/>
    <w:rsid w:val="003C19BC"/>
    <w:rsid w:val="003C2E94"/>
    <w:rsid w:val="003C4682"/>
    <w:rsid w:val="003C59CB"/>
    <w:rsid w:val="003C62BB"/>
    <w:rsid w:val="003C7495"/>
    <w:rsid w:val="003C7E7D"/>
    <w:rsid w:val="003D0CA8"/>
    <w:rsid w:val="003D12EF"/>
    <w:rsid w:val="003D1C55"/>
    <w:rsid w:val="003D33E1"/>
    <w:rsid w:val="003D38DD"/>
    <w:rsid w:val="003D4FFA"/>
    <w:rsid w:val="003D5163"/>
    <w:rsid w:val="003D5182"/>
    <w:rsid w:val="003D5C58"/>
    <w:rsid w:val="003D6288"/>
    <w:rsid w:val="003E20D9"/>
    <w:rsid w:val="003E25CE"/>
    <w:rsid w:val="003E393C"/>
    <w:rsid w:val="003E4F17"/>
    <w:rsid w:val="003E7314"/>
    <w:rsid w:val="003E7A01"/>
    <w:rsid w:val="003F07FE"/>
    <w:rsid w:val="003F0A9B"/>
    <w:rsid w:val="003F0B24"/>
    <w:rsid w:val="003F119C"/>
    <w:rsid w:val="003F1CA1"/>
    <w:rsid w:val="003F1DF2"/>
    <w:rsid w:val="003F329E"/>
    <w:rsid w:val="003F61E2"/>
    <w:rsid w:val="003F6343"/>
    <w:rsid w:val="003F7607"/>
    <w:rsid w:val="003F7B9F"/>
    <w:rsid w:val="00403D9E"/>
    <w:rsid w:val="00405A61"/>
    <w:rsid w:val="00406445"/>
    <w:rsid w:val="0040702C"/>
    <w:rsid w:val="00410117"/>
    <w:rsid w:val="00410A87"/>
    <w:rsid w:val="0041156F"/>
    <w:rsid w:val="004125D1"/>
    <w:rsid w:val="00412848"/>
    <w:rsid w:val="004135A0"/>
    <w:rsid w:val="00415BF6"/>
    <w:rsid w:val="00417027"/>
    <w:rsid w:val="004175DA"/>
    <w:rsid w:val="00421CE2"/>
    <w:rsid w:val="00423539"/>
    <w:rsid w:val="004267CC"/>
    <w:rsid w:val="00426E67"/>
    <w:rsid w:val="00427BE6"/>
    <w:rsid w:val="0043004C"/>
    <w:rsid w:val="00430675"/>
    <w:rsid w:val="00430EFF"/>
    <w:rsid w:val="004327E4"/>
    <w:rsid w:val="0043283A"/>
    <w:rsid w:val="00432CA7"/>
    <w:rsid w:val="004335E2"/>
    <w:rsid w:val="00433E71"/>
    <w:rsid w:val="004355AF"/>
    <w:rsid w:val="0043622D"/>
    <w:rsid w:val="004365A0"/>
    <w:rsid w:val="004365AC"/>
    <w:rsid w:val="00436FB3"/>
    <w:rsid w:val="00437349"/>
    <w:rsid w:val="00437D0F"/>
    <w:rsid w:val="0044015D"/>
    <w:rsid w:val="004406BF"/>
    <w:rsid w:val="00441AE9"/>
    <w:rsid w:val="00442641"/>
    <w:rsid w:val="0044386F"/>
    <w:rsid w:val="00444396"/>
    <w:rsid w:val="004445FA"/>
    <w:rsid w:val="00444D96"/>
    <w:rsid w:val="00445BDA"/>
    <w:rsid w:val="00446F3A"/>
    <w:rsid w:val="004473F0"/>
    <w:rsid w:val="004474BE"/>
    <w:rsid w:val="00451B09"/>
    <w:rsid w:val="00452245"/>
    <w:rsid w:val="00453261"/>
    <w:rsid w:val="004543D1"/>
    <w:rsid w:val="00454462"/>
    <w:rsid w:val="004550D3"/>
    <w:rsid w:val="00456E94"/>
    <w:rsid w:val="004579ED"/>
    <w:rsid w:val="00460AD0"/>
    <w:rsid w:val="004623BD"/>
    <w:rsid w:val="00463628"/>
    <w:rsid w:val="004647B7"/>
    <w:rsid w:val="00464D22"/>
    <w:rsid w:val="004652EF"/>
    <w:rsid w:val="00465D5E"/>
    <w:rsid w:val="00466610"/>
    <w:rsid w:val="0046777B"/>
    <w:rsid w:val="0047051F"/>
    <w:rsid w:val="004705DF"/>
    <w:rsid w:val="00470785"/>
    <w:rsid w:val="00470A47"/>
    <w:rsid w:val="00471939"/>
    <w:rsid w:val="004735B8"/>
    <w:rsid w:val="00474B7F"/>
    <w:rsid w:val="00474D33"/>
    <w:rsid w:val="00474E2E"/>
    <w:rsid w:val="00475456"/>
    <w:rsid w:val="00476D1E"/>
    <w:rsid w:val="00477653"/>
    <w:rsid w:val="00480461"/>
    <w:rsid w:val="0048047F"/>
    <w:rsid w:val="004819C5"/>
    <w:rsid w:val="004820E3"/>
    <w:rsid w:val="00482275"/>
    <w:rsid w:val="00484271"/>
    <w:rsid w:val="00485D67"/>
    <w:rsid w:val="00486CF2"/>
    <w:rsid w:val="00486EB9"/>
    <w:rsid w:val="00487A6E"/>
    <w:rsid w:val="004906F4"/>
    <w:rsid w:val="00490DBE"/>
    <w:rsid w:val="00491229"/>
    <w:rsid w:val="00492CA6"/>
    <w:rsid w:val="00493061"/>
    <w:rsid w:val="00493C4E"/>
    <w:rsid w:val="0049460A"/>
    <w:rsid w:val="00496972"/>
    <w:rsid w:val="004A09FB"/>
    <w:rsid w:val="004A0B67"/>
    <w:rsid w:val="004A31C7"/>
    <w:rsid w:val="004A32C3"/>
    <w:rsid w:val="004A34BC"/>
    <w:rsid w:val="004A3D98"/>
    <w:rsid w:val="004A42FA"/>
    <w:rsid w:val="004A4610"/>
    <w:rsid w:val="004A4B4B"/>
    <w:rsid w:val="004A601D"/>
    <w:rsid w:val="004A66D4"/>
    <w:rsid w:val="004A6D2A"/>
    <w:rsid w:val="004A6E53"/>
    <w:rsid w:val="004A765B"/>
    <w:rsid w:val="004B1B5C"/>
    <w:rsid w:val="004B20D4"/>
    <w:rsid w:val="004B22D6"/>
    <w:rsid w:val="004B2B3C"/>
    <w:rsid w:val="004B30CD"/>
    <w:rsid w:val="004B3D6F"/>
    <w:rsid w:val="004B4E3A"/>
    <w:rsid w:val="004B553F"/>
    <w:rsid w:val="004B5B7A"/>
    <w:rsid w:val="004B5DC1"/>
    <w:rsid w:val="004B7123"/>
    <w:rsid w:val="004B7B82"/>
    <w:rsid w:val="004C0091"/>
    <w:rsid w:val="004C0B75"/>
    <w:rsid w:val="004C1A8D"/>
    <w:rsid w:val="004C2105"/>
    <w:rsid w:val="004C4C7C"/>
    <w:rsid w:val="004C5231"/>
    <w:rsid w:val="004C652F"/>
    <w:rsid w:val="004D1635"/>
    <w:rsid w:val="004D18D3"/>
    <w:rsid w:val="004D19B6"/>
    <w:rsid w:val="004D2893"/>
    <w:rsid w:val="004D3D8F"/>
    <w:rsid w:val="004D61ED"/>
    <w:rsid w:val="004D7167"/>
    <w:rsid w:val="004D7C5A"/>
    <w:rsid w:val="004E1EFD"/>
    <w:rsid w:val="004E2EC1"/>
    <w:rsid w:val="004E386F"/>
    <w:rsid w:val="004E38DF"/>
    <w:rsid w:val="004E5722"/>
    <w:rsid w:val="004E5D4E"/>
    <w:rsid w:val="004E63A5"/>
    <w:rsid w:val="004E6C6B"/>
    <w:rsid w:val="004E7158"/>
    <w:rsid w:val="004F05F6"/>
    <w:rsid w:val="004F1A67"/>
    <w:rsid w:val="004F28FF"/>
    <w:rsid w:val="004F3347"/>
    <w:rsid w:val="004F3752"/>
    <w:rsid w:val="004F3DAE"/>
    <w:rsid w:val="004F42D2"/>
    <w:rsid w:val="00500126"/>
    <w:rsid w:val="005005D2"/>
    <w:rsid w:val="00501977"/>
    <w:rsid w:val="00501FF1"/>
    <w:rsid w:val="005029B7"/>
    <w:rsid w:val="005031CA"/>
    <w:rsid w:val="005049EB"/>
    <w:rsid w:val="00504EC2"/>
    <w:rsid w:val="00505C08"/>
    <w:rsid w:val="00510384"/>
    <w:rsid w:val="0051099D"/>
    <w:rsid w:val="00510E0A"/>
    <w:rsid w:val="005110D1"/>
    <w:rsid w:val="00511316"/>
    <w:rsid w:val="005117FC"/>
    <w:rsid w:val="0051191C"/>
    <w:rsid w:val="0051194D"/>
    <w:rsid w:val="00512EB3"/>
    <w:rsid w:val="00513B34"/>
    <w:rsid w:val="005146BE"/>
    <w:rsid w:val="00514D55"/>
    <w:rsid w:val="00515AD1"/>
    <w:rsid w:val="00516474"/>
    <w:rsid w:val="005167D6"/>
    <w:rsid w:val="00516D7C"/>
    <w:rsid w:val="005172B8"/>
    <w:rsid w:val="00517402"/>
    <w:rsid w:val="00517C94"/>
    <w:rsid w:val="00520136"/>
    <w:rsid w:val="00520B4B"/>
    <w:rsid w:val="00520B4F"/>
    <w:rsid w:val="00521409"/>
    <w:rsid w:val="00524399"/>
    <w:rsid w:val="00524DAD"/>
    <w:rsid w:val="0052537E"/>
    <w:rsid w:val="00526E27"/>
    <w:rsid w:val="0052768A"/>
    <w:rsid w:val="00527932"/>
    <w:rsid w:val="00530BC4"/>
    <w:rsid w:val="0053180E"/>
    <w:rsid w:val="00531DD3"/>
    <w:rsid w:val="005346DF"/>
    <w:rsid w:val="00535086"/>
    <w:rsid w:val="00537239"/>
    <w:rsid w:val="0054053E"/>
    <w:rsid w:val="00540F69"/>
    <w:rsid w:val="0054179E"/>
    <w:rsid w:val="005433C1"/>
    <w:rsid w:val="00543B15"/>
    <w:rsid w:val="00544EB6"/>
    <w:rsid w:val="00544F42"/>
    <w:rsid w:val="005452FD"/>
    <w:rsid w:val="00546016"/>
    <w:rsid w:val="0054609B"/>
    <w:rsid w:val="005523A1"/>
    <w:rsid w:val="00552598"/>
    <w:rsid w:val="0055262E"/>
    <w:rsid w:val="0055269E"/>
    <w:rsid w:val="0055304B"/>
    <w:rsid w:val="005535FF"/>
    <w:rsid w:val="00553D9F"/>
    <w:rsid w:val="00554B79"/>
    <w:rsid w:val="00560413"/>
    <w:rsid w:val="005605C1"/>
    <w:rsid w:val="00561454"/>
    <w:rsid w:val="005614A1"/>
    <w:rsid w:val="0056198C"/>
    <w:rsid w:val="00562473"/>
    <w:rsid w:val="005629B4"/>
    <w:rsid w:val="005641A1"/>
    <w:rsid w:val="00565819"/>
    <w:rsid w:val="005659EE"/>
    <w:rsid w:val="00566B83"/>
    <w:rsid w:val="005672B4"/>
    <w:rsid w:val="00572198"/>
    <w:rsid w:val="00573668"/>
    <w:rsid w:val="005743FB"/>
    <w:rsid w:val="005755DB"/>
    <w:rsid w:val="00575AD3"/>
    <w:rsid w:val="00577B37"/>
    <w:rsid w:val="00580354"/>
    <w:rsid w:val="00581643"/>
    <w:rsid w:val="0058397E"/>
    <w:rsid w:val="00583DCC"/>
    <w:rsid w:val="005846CB"/>
    <w:rsid w:val="005848D5"/>
    <w:rsid w:val="00584F0D"/>
    <w:rsid w:val="00585438"/>
    <w:rsid w:val="005876A5"/>
    <w:rsid w:val="0059034E"/>
    <w:rsid w:val="00590B4B"/>
    <w:rsid w:val="00590CEA"/>
    <w:rsid w:val="00591569"/>
    <w:rsid w:val="00591C63"/>
    <w:rsid w:val="00592B43"/>
    <w:rsid w:val="005944E5"/>
    <w:rsid w:val="00594BB7"/>
    <w:rsid w:val="0059632F"/>
    <w:rsid w:val="005964C1"/>
    <w:rsid w:val="00597287"/>
    <w:rsid w:val="005977A9"/>
    <w:rsid w:val="005A0175"/>
    <w:rsid w:val="005A1271"/>
    <w:rsid w:val="005A1387"/>
    <w:rsid w:val="005A1769"/>
    <w:rsid w:val="005A1F06"/>
    <w:rsid w:val="005A214B"/>
    <w:rsid w:val="005A236C"/>
    <w:rsid w:val="005A27C7"/>
    <w:rsid w:val="005A2A74"/>
    <w:rsid w:val="005A2B3B"/>
    <w:rsid w:val="005A2E22"/>
    <w:rsid w:val="005A5C06"/>
    <w:rsid w:val="005A6C33"/>
    <w:rsid w:val="005A7160"/>
    <w:rsid w:val="005B07CC"/>
    <w:rsid w:val="005B12EA"/>
    <w:rsid w:val="005B28AD"/>
    <w:rsid w:val="005B3531"/>
    <w:rsid w:val="005B45CB"/>
    <w:rsid w:val="005B533E"/>
    <w:rsid w:val="005B546A"/>
    <w:rsid w:val="005B5CE7"/>
    <w:rsid w:val="005B649F"/>
    <w:rsid w:val="005B6F1A"/>
    <w:rsid w:val="005B79C7"/>
    <w:rsid w:val="005C079A"/>
    <w:rsid w:val="005C0E37"/>
    <w:rsid w:val="005C2260"/>
    <w:rsid w:val="005C2F42"/>
    <w:rsid w:val="005C3F0A"/>
    <w:rsid w:val="005C414E"/>
    <w:rsid w:val="005C446E"/>
    <w:rsid w:val="005C6265"/>
    <w:rsid w:val="005C63DC"/>
    <w:rsid w:val="005C684F"/>
    <w:rsid w:val="005D3BF3"/>
    <w:rsid w:val="005D425A"/>
    <w:rsid w:val="005D4BD0"/>
    <w:rsid w:val="005D535F"/>
    <w:rsid w:val="005D75E4"/>
    <w:rsid w:val="005E0727"/>
    <w:rsid w:val="005E190D"/>
    <w:rsid w:val="005E2505"/>
    <w:rsid w:val="005E2BC0"/>
    <w:rsid w:val="005E31FA"/>
    <w:rsid w:val="005E44A5"/>
    <w:rsid w:val="005E5834"/>
    <w:rsid w:val="005E65BD"/>
    <w:rsid w:val="005E6B17"/>
    <w:rsid w:val="005F069D"/>
    <w:rsid w:val="005F2A3F"/>
    <w:rsid w:val="005F3534"/>
    <w:rsid w:val="005F3555"/>
    <w:rsid w:val="005F4AB7"/>
    <w:rsid w:val="005F74CD"/>
    <w:rsid w:val="00600053"/>
    <w:rsid w:val="00602164"/>
    <w:rsid w:val="00602281"/>
    <w:rsid w:val="00603A64"/>
    <w:rsid w:val="006045E2"/>
    <w:rsid w:val="006047F0"/>
    <w:rsid w:val="00605C39"/>
    <w:rsid w:val="006063EB"/>
    <w:rsid w:val="00607501"/>
    <w:rsid w:val="0061061F"/>
    <w:rsid w:val="00610674"/>
    <w:rsid w:val="00612A80"/>
    <w:rsid w:val="006135EF"/>
    <w:rsid w:val="00613FE5"/>
    <w:rsid w:val="00615D25"/>
    <w:rsid w:val="00616104"/>
    <w:rsid w:val="00616390"/>
    <w:rsid w:val="00616727"/>
    <w:rsid w:val="00616F5A"/>
    <w:rsid w:val="00617EB4"/>
    <w:rsid w:val="006222AB"/>
    <w:rsid w:val="00622415"/>
    <w:rsid w:val="0062263C"/>
    <w:rsid w:val="006232B1"/>
    <w:rsid w:val="00623F46"/>
    <w:rsid w:val="00624699"/>
    <w:rsid w:val="00625516"/>
    <w:rsid w:val="00625E40"/>
    <w:rsid w:val="006267BE"/>
    <w:rsid w:val="006267CC"/>
    <w:rsid w:val="0062708E"/>
    <w:rsid w:val="0062722B"/>
    <w:rsid w:val="006272E3"/>
    <w:rsid w:val="00627639"/>
    <w:rsid w:val="00630EF5"/>
    <w:rsid w:val="0063271F"/>
    <w:rsid w:val="00632D8F"/>
    <w:rsid w:val="006343CA"/>
    <w:rsid w:val="00635C9D"/>
    <w:rsid w:val="00636422"/>
    <w:rsid w:val="006376AE"/>
    <w:rsid w:val="00640674"/>
    <w:rsid w:val="00642531"/>
    <w:rsid w:val="00645F75"/>
    <w:rsid w:val="00646434"/>
    <w:rsid w:val="0064691D"/>
    <w:rsid w:val="0065073D"/>
    <w:rsid w:val="006511B3"/>
    <w:rsid w:val="006514E1"/>
    <w:rsid w:val="0065199F"/>
    <w:rsid w:val="00652142"/>
    <w:rsid w:val="00652C88"/>
    <w:rsid w:val="00653B52"/>
    <w:rsid w:val="00653D1D"/>
    <w:rsid w:val="00654336"/>
    <w:rsid w:val="0065580E"/>
    <w:rsid w:val="00657241"/>
    <w:rsid w:val="006575A7"/>
    <w:rsid w:val="0066019A"/>
    <w:rsid w:val="006623C7"/>
    <w:rsid w:val="00662872"/>
    <w:rsid w:val="00665ACF"/>
    <w:rsid w:val="00665F8D"/>
    <w:rsid w:val="006663E7"/>
    <w:rsid w:val="00666DF0"/>
    <w:rsid w:val="00666E2B"/>
    <w:rsid w:val="0067071A"/>
    <w:rsid w:val="006721EA"/>
    <w:rsid w:val="006732FF"/>
    <w:rsid w:val="0067435E"/>
    <w:rsid w:val="00675682"/>
    <w:rsid w:val="00675F95"/>
    <w:rsid w:val="00676FED"/>
    <w:rsid w:val="006805B2"/>
    <w:rsid w:val="006805E1"/>
    <w:rsid w:val="00680685"/>
    <w:rsid w:val="00681E16"/>
    <w:rsid w:val="00682760"/>
    <w:rsid w:val="006832D7"/>
    <w:rsid w:val="00683426"/>
    <w:rsid w:val="00683D06"/>
    <w:rsid w:val="006851C0"/>
    <w:rsid w:val="00691236"/>
    <w:rsid w:val="00691439"/>
    <w:rsid w:val="00691D4C"/>
    <w:rsid w:val="00692BD6"/>
    <w:rsid w:val="00693545"/>
    <w:rsid w:val="00694BB6"/>
    <w:rsid w:val="006952E3"/>
    <w:rsid w:val="006958FB"/>
    <w:rsid w:val="006A001D"/>
    <w:rsid w:val="006A05AC"/>
    <w:rsid w:val="006A163B"/>
    <w:rsid w:val="006A1D10"/>
    <w:rsid w:val="006A1F66"/>
    <w:rsid w:val="006A3953"/>
    <w:rsid w:val="006A6078"/>
    <w:rsid w:val="006A68A5"/>
    <w:rsid w:val="006A7856"/>
    <w:rsid w:val="006B04AA"/>
    <w:rsid w:val="006B0F31"/>
    <w:rsid w:val="006B29A5"/>
    <w:rsid w:val="006B3E86"/>
    <w:rsid w:val="006B40F5"/>
    <w:rsid w:val="006B49B8"/>
    <w:rsid w:val="006B4A52"/>
    <w:rsid w:val="006B5232"/>
    <w:rsid w:val="006B58DB"/>
    <w:rsid w:val="006B58F8"/>
    <w:rsid w:val="006B61BE"/>
    <w:rsid w:val="006B6C40"/>
    <w:rsid w:val="006B6DB3"/>
    <w:rsid w:val="006B793A"/>
    <w:rsid w:val="006C12FB"/>
    <w:rsid w:val="006C15D3"/>
    <w:rsid w:val="006C2B80"/>
    <w:rsid w:val="006C2CB5"/>
    <w:rsid w:val="006C31F5"/>
    <w:rsid w:val="006C3A57"/>
    <w:rsid w:val="006C4204"/>
    <w:rsid w:val="006C714D"/>
    <w:rsid w:val="006C7ADB"/>
    <w:rsid w:val="006C7CE3"/>
    <w:rsid w:val="006D0151"/>
    <w:rsid w:val="006D0545"/>
    <w:rsid w:val="006D15E1"/>
    <w:rsid w:val="006D33C1"/>
    <w:rsid w:val="006D3DAA"/>
    <w:rsid w:val="006D4E33"/>
    <w:rsid w:val="006D710D"/>
    <w:rsid w:val="006D7449"/>
    <w:rsid w:val="006E265D"/>
    <w:rsid w:val="006E2716"/>
    <w:rsid w:val="006E363F"/>
    <w:rsid w:val="006E3880"/>
    <w:rsid w:val="006E49DF"/>
    <w:rsid w:val="006E54DF"/>
    <w:rsid w:val="006E5A6F"/>
    <w:rsid w:val="006E6A15"/>
    <w:rsid w:val="006E6ACF"/>
    <w:rsid w:val="006E6E54"/>
    <w:rsid w:val="006E716B"/>
    <w:rsid w:val="006E7302"/>
    <w:rsid w:val="006E7ADD"/>
    <w:rsid w:val="006E7F01"/>
    <w:rsid w:val="006E7F2A"/>
    <w:rsid w:val="006F17A7"/>
    <w:rsid w:val="006F1C51"/>
    <w:rsid w:val="006F4013"/>
    <w:rsid w:val="006F426F"/>
    <w:rsid w:val="006F451E"/>
    <w:rsid w:val="006F47F3"/>
    <w:rsid w:val="006F50FF"/>
    <w:rsid w:val="006F51E9"/>
    <w:rsid w:val="006F52D7"/>
    <w:rsid w:val="006F5C3D"/>
    <w:rsid w:val="006F65C3"/>
    <w:rsid w:val="006F65D7"/>
    <w:rsid w:val="006F7401"/>
    <w:rsid w:val="007009F5"/>
    <w:rsid w:val="0070597C"/>
    <w:rsid w:val="00706FCC"/>
    <w:rsid w:val="007073A9"/>
    <w:rsid w:val="00711E0A"/>
    <w:rsid w:val="00712A9B"/>
    <w:rsid w:val="00714C35"/>
    <w:rsid w:val="0071565D"/>
    <w:rsid w:val="007166BC"/>
    <w:rsid w:val="007167C4"/>
    <w:rsid w:val="0071762D"/>
    <w:rsid w:val="00717C5F"/>
    <w:rsid w:val="0072108A"/>
    <w:rsid w:val="00723D84"/>
    <w:rsid w:val="00724A9B"/>
    <w:rsid w:val="00725481"/>
    <w:rsid w:val="00725B6F"/>
    <w:rsid w:val="007304F6"/>
    <w:rsid w:val="00730709"/>
    <w:rsid w:val="007321D6"/>
    <w:rsid w:val="00733208"/>
    <w:rsid w:val="007337B7"/>
    <w:rsid w:val="00734CA5"/>
    <w:rsid w:val="007354E9"/>
    <w:rsid w:val="007359E7"/>
    <w:rsid w:val="007401B6"/>
    <w:rsid w:val="00740CBA"/>
    <w:rsid w:val="00741C26"/>
    <w:rsid w:val="007420CE"/>
    <w:rsid w:val="0074235D"/>
    <w:rsid w:val="00743721"/>
    <w:rsid w:val="00743F0A"/>
    <w:rsid w:val="00745101"/>
    <w:rsid w:val="0074640D"/>
    <w:rsid w:val="00746582"/>
    <w:rsid w:val="00747596"/>
    <w:rsid w:val="007507CE"/>
    <w:rsid w:val="00750894"/>
    <w:rsid w:val="007519AC"/>
    <w:rsid w:val="00751E5E"/>
    <w:rsid w:val="00753D6C"/>
    <w:rsid w:val="00754208"/>
    <w:rsid w:val="007544B4"/>
    <w:rsid w:val="00754A02"/>
    <w:rsid w:val="00754BF7"/>
    <w:rsid w:val="0075535B"/>
    <w:rsid w:val="007569B1"/>
    <w:rsid w:val="0076099A"/>
    <w:rsid w:val="00761150"/>
    <w:rsid w:val="0076123A"/>
    <w:rsid w:val="00761E8D"/>
    <w:rsid w:val="00762143"/>
    <w:rsid w:val="0076224C"/>
    <w:rsid w:val="0076405E"/>
    <w:rsid w:val="00765113"/>
    <w:rsid w:val="00765195"/>
    <w:rsid w:val="00766287"/>
    <w:rsid w:val="00766CAC"/>
    <w:rsid w:val="007671A1"/>
    <w:rsid w:val="00767B6C"/>
    <w:rsid w:val="00767FF6"/>
    <w:rsid w:val="00770346"/>
    <w:rsid w:val="00770690"/>
    <w:rsid w:val="00770DC4"/>
    <w:rsid w:val="007738EA"/>
    <w:rsid w:val="00775C3A"/>
    <w:rsid w:val="00776465"/>
    <w:rsid w:val="007772DD"/>
    <w:rsid w:val="007776C9"/>
    <w:rsid w:val="00777E98"/>
    <w:rsid w:val="007803F9"/>
    <w:rsid w:val="0078042E"/>
    <w:rsid w:val="00782D66"/>
    <w:rsid w:val="00782E77"/>
    <w:rsid w:val="0078350F"/>
    <w:rsid w:val="00784C33"/>
    <w:rsid w:val="0078523B"/>
    <w:rsid w:val="007855CB"/>
    <w:rsid w:val="00787469"/>
    <w:rsid w:val="0078776D"/>
    <w:rsid w:val="00790252"/>
    <w:rsid w:val="007907E0"/>
    <w:rsid w:val="00790E93"/>
    <w:rsid w:val="00791303"/>
    <w:rsid w:val="00791B6C"/>
    <w:rsid w:val="00792509"/>
    <w:rsid w:val="0079285A"/>
    <w:rsid w:val="00792D03"/>
    <w:rsid w:val="0079368F"/>
    <w:rsid w:val="00793CA5"/>
    <w:rsid w:val="007975F3"/>
    <w:rsid w:val="007A0D99"/>
    <w:rsid w:val="007A2822"/>
    <w:rsid w:val="007A36C6"/>
    <w:rsid w:val="007A59BA"/>
    <w:rsid w:val="007A5BD3"/>
    <w:rsid w:val="007A64DE"/>
    <w:rsid w:val="007A78A6"/>
    <w:rsid w:val="007B060B"/>
    <w:rsid w:val="007B06CA"/>
    <w:rsid w:val="007B0A92"/>
    <w:rsid w:val="007B177B"/>
    <w:rsid w:val="007B1EDA"/>
    <w:rsid w:val="007B24F2"/>
    <w:rsid w:val="007B3887"/>
    <w:rsid w:val="007B3CEA"/>
    <w:rsid w:val="007B4117"/>
    <w:rsid w:val="007B4DB5"/>
    <w:rsid w:val="007B4E93"/>
    <w:rsid w:val="007B600F"/>
    <w:rsid w:val="007B6EB5"/>
    <w:rsid w:val="007C00B2"/>
    <w:rsid w:val="007C0492"/>
    <w:rsid w:val="007C0CFC"/>
    <w:rsid w:val="007C1456"/>
    <w:rsid w:val="007C15D3"/>
    <w:rsid w:val="007C1963"/>
    <w:rsid w:val="007C1CAD"/>
    <w:rsid w:val="007C2200"/>
    <w:rsid w:val="007C2527"/>
    <w:rsid w:val="007C2E40"/>
    <w:rsid w:val="007C39E0"/>
    <w:rsid w:val="007C469B"/>
    <w:rsid w:val="007C4E5B"/>
    <w:rsid w:val="007C505B"/>
    <w:rsid w:val="007C5D1A"/>
    <w:rsid w:val="007C5EAF"/>
    <w:rsid w:val="007C60C5"/>
    <w:rsid w:val="007C7750"/>
    <w:rsid w:val="007C7B4C"/>
    <w:rsid w:val="007D0813"/>
    <w:rsid w:val="007D19F7"/>
    <w:rsid w:val="007D323F"/>
    <w:rsid w:val="007D3F64"/>
    <w:rsid w:val="007D40EB"/>
    <w:rsid w:val="007D5831"/>
    <w:rsid w:val="007D5892"/>
    <w:rsid w:val="007D5EEE"/>
    <w:rsid w:val="007D7978"/>
    <w:rsid w:val="007D79D0"/>
    <w:rsid w:val="007D7F42"/>
    <w:rsid w:val="007E0789"/>
    <w:rsid w:val="007E0A5A"/>
    <w:rsid w:val="007E0E95"/>
    <w:rsid w:val="007E10AB"/>
    <w:rsid w:val="007E1549"/>
    <w:rsid w:val="007E21FF"/>
    <w:rsid w:val="007E222E"/>
    <w:rsid w:val="007E2621"/>
    <w:rsid w:val="007E348B"/>
    <w:rsid w:val="007E366E"/>
    <w:rsid w:val="007E44B5"/>
    <w:rsid w:val="007E4646"/>
    <w:rsid w:val="007E501C"/>
    <w:rsid w:val="007E5465"/>
    <w:rsid w:val="007E5887"/>
    <w:rsid w:val="007E63D6"/>
    <w:rsid w:val="007E6972"/>
    <w:rsid w:val="007E6D79"/>
    <w:rsid w:val="007E6F7C"/>
    <w:rsid w:val="007E6FE2"/>
    <w:rsid w:val="007E7060"/>
    <w:rsid w:val="007F0807"/>
    <w:rsid w:val="007F0DF5"/>
    <w:rsid w:val="007F1598"/>
    <w:rsid w:val="007F1D2A"/>
    <w:rsid w:val="007F2951"/>
    <w:rsid w:val="007F3522"/>
    <w:rsid w:val="007F4798"/>
    <w:rsid w:val="007F4F31"/>
    <w:rsid w:val="007F5B5B"/>
    <w:rsid w:val="007F6108"/>
    <w:rsid w:val="007F66DE"/>
    <w:rsid w:val="008001A8"/>
    <w:rsid w:val="008019A7"/>
    <w:rsid w:val="00801E0F"/>
    <w:rsid w:val="00802893"/>
    <w:rsid w:val="00802D02"/>
    <w:rsid w:val="00803191"/>
    <w:rsid w:val="00803994"/>
    <w:rsid w:val="00803A65"/>
    <w:rsid w:val="00804121"/>
    <w:rsid w:val="008045D7"/>
    <w:rsid w:val="00804666"/>
    <w:rsid w:val="00805931"/>
    <w:rsid w:val="00807145"/>
    <w:rsid w:val="00807A16"/>
    <w:rsid w:val="00810BEF"/>
    <w:rsid w:val="00811C52"/>
    <w:rsid w:val="008138BC"/>
    <w:rsid w:val="0081576E"/>
    <w:rsid w:val="00821573"/>
    <w:rsid w:val="00821882"/>
    <w:rsid w:val="0082208E"/>
    <w:rsid w:val="00824EC4"/>
    <w:rsid w:val="00825CC9"/>
    <w:rsid w:val="00826D90"/>
    <w:rsid w:val="0082701C"/>
    <w:rsid w:val="00830686"/>
    <w:rsid w:val="00830BD5"/>
    <w:rsid w:val="008312FF"/>
    <w:rsid w:val="008315B3"/>
    <w:rsid w:val="0083216A"/>
    <w:rsid w:val="00833E5E"/>
    <w:rsid w:val="00834A80"/>
    <w:rsid w:val="008354DB"/>
    <w:rsid w:val="00837D17"/>
    <w:rsid w:val="00842241"/>
    <w:rsid w:val="00843EF5"/>
    <w:rsid w:val="00844286"/>
    <w:rsid w:val="00845599"/>
    <w:rsid w:val="00845914"/>
    <w:rsid w:val="00845968"/>
    <w:rsid w:val="008467F5"/>
    <w:rsid w:val="00846DF8"/>
    <w:rsid w:val="00846E00"/>
    <w:rsid w:val="008478DB"/>
    <w:rsid w:val="00847FB9"/>
    <w:rsid w:val="008507B3"/>
    <w:rsid w:val="00851091"/>
    <w:rsid w:val="00851407"/>
    <w:rsid w:val="00851802"/>
    <w:rsid w:val="008521B7"/>
    <w:rsid w:val="0085293C"/>
    <w:rsid w:val="0085405E"/>
    <w:rsid w:val="00854886"/>
    <w:rsid w:val="00854AD4"/>
    <w:rsid w:val="00854DBA"/>
    <w:rsid w:val="008554FB"/>
    <w:rsid w:val="00857D40"/>
    <w:rsid w:val="00857F4C"/>
    <w:rsid w:val="0086135B"/>
    <w:rsid w:val="00862EBD"/>
    <w:rsid w:val="00864B33"/>
    <w:rsid w:val="00866FC0"/>
    <w:rsid w:val="00867E44"/>
    <w:rsid w:val="00867FA4"/>
    <w:rsid w:val="00870035"/>
    <w:rsid w:val="00870EAE"/>
    <w:rsid w:val="00871F50"/>
    <w:rsid w:val="00873AC5"/>
    <w:rsid w:val="00874788"/>
    <w:rsid w:val="00874D49"/>
    <w:rsid w:val="008753DC"/>
    <w:rsid w:val="008755FC"/>
    <w:rsid w:val="00876444"/>
    <w:rsid w:val="008773F8"/>
    <w:rsid w:val="008778F6"/>
    <w:rsid w:val="00877A29"/>
    <w:rsid w:val="00877B65"/>
    <w:rsid w:val="0088055B"/>
    <w:rsid w:val="008818ED"/>
    <w:rsid w:val="00881CB1"/>
    <w:rsid w:val="00881ED1"/>
    <w:rsid w:val="00882499"/>
    <w:rsid w:val="008839B3"/>
    <w:rsid w:val="008839D5"/>
    <w:rsid w:val="00884576"/>
    <w:rsid w:val="008852BB"/>
    <w:rsid w:val="00885943"/>
    <w:rsid w:val="00885F76"/>
    <w:rsid w:val="008861D2"/>
    <w:rsid w:val="008875B6"/>
    <w:rsid w:val="00890341"/>
    <w:rsid w:val="00890929"/>
    <w:rsid w:val="008929DA"/>
    <w:rsid w:val="00892FAF"/>
    <w:rsid w:val="0089438F"/>
    <w:rsid w:val="00895262"/>
    <w:rsid w:val="00896689"/>
    <w:rsid w:val="00896820"/>
    <w:rsid w:val="0089783F"/>
    <w:rsid w:val="00897B43"/>
    <w:rsid w:val="00897FC3"/>
    <w:rsid w:val="008A0195"/>
    <w:rsid w:val="008A023E"/>
    <w:rsid w:val="008A1412"/>
    <w:rsid w:val="008A291D"/>
    <w:rsid w:val="008A2D5B"/>
    <w:rsid w:val="008A3665"/>
    <w:rsid w:val="008A3A76"/>
    <w:rsid w:val="008A5A41"/>
    <w:rsid w:val="008A5C81"/>
    <w:rsid w:val="008A6812"/>
    <w:rsid w:val="008B0089"/>
    <w:rsid w:val="008B179D"/>
    <w:rsid w:val="008B1AA2"/>
    <w:rsid w:val="008B31DC"/>
    <w:rsid w:val="008B5308"/>
    <w:rsid w:val="008B6CE3"/>
    <w:rsid w:val="008B7320"/>
    <w:rsid w:val="008C38A3"/>
    <w:rsid w:val="008C3FC7"/>
    <w:rsid w:val="008C5925"/>
    <w:rsid w:val="008D11BA"/>
    <w:rsid w:val="008D1D6E"/>
    <w:rsid w:val="008D2A05"/>
    <w:rsid w:val="008D36A7"/>
    <w:rsid w:val="008D3DDF"/>
    <w:rsid w:val="008D57C1"/>
    <w:rsid w:val="008D6321"/>
    <w:rsid w:val="008D67AB"/>
    <w:rsid w:val="008D69C7"/>
    <w:rsid w:val="008D69D0"/>
    <w:rsid w:val="008D6F07"/>
    <w:rsid w:val="008D730A"/>
    <w:rsid w:val="008E06AD"/>
    <w:rsid w:val="008E0BBC"/>
    <w:rsid w:val="008E154F"/>
    <w:rsid w:val="008E1B94"/>
    <w:rsid w:val="008E1C92"/>
    <w:rsid w:val="008E264C"/>
    <w:rsid w:val="008E2AE3"/>
    <w:rsid w:val="008E3261"/>
    <w:rsid w:val="008E35D4"/>
    <w:rsid w:val="008E3753"/>
    <w:rsid w:val="008E3C0C"/>
    <w:rsid w:val="008E40F2"/>
    <w:rsid w:val="008E499B"/>
    <w:rsid w:val="008E4C6E"/>
    <w:rsid w:val="008E5E25"/>
    <w:rsid w:val="008E6751"/>
    <w:rsid w:val="008E717C"/>
    <w:rsid w:val="008E7FDC"/>
    <w:rsid w:val="008F09CE"/>
    <w:rsid w:val="008F13F2"/>
    <w:rsid w:val="008F15C0"/>
    <w:rsid w:val="008F1FB3"/>
    <w:rsid w:val="008F2437"/>
    <w:rsid w:val="008F2D9D"/>
    <w:rsid w:val="008F3B9C"/>
    <w:rsid w:val="008F412F"/>
    <w:rsid w:val="008F70C0"/>
    <w:rsid w:val="008F771C"/>
    <w:rsid w:val="008F7F1E"/>
    <w:rsid w:val="00900342"/>
    <w:rsid w:val="009015A0"/>
    <w:rsid w:val="009027E0"/>
    <w:rsid w:val="00902B0C"/>
    <w:rsid w:val="00902E98"/>
    <w:rsid w:val="009051E3"/>
    <w:rsid w:val="0090538F"/>
    <w:rsid w:val="00907485"/>
    <w:rsid w:val="00910A7C"/>
    <w:rsid w:val="00911A07"/>
    <w:rsid w:val="00912BB6"/>
    <w:rsid w:val="00913BA5"/>
    <w:rsid w:val="00913F1E"/>
    <w:rsid w:val="00913F82"/>
    <w:rsid w:val="00914F0F"/>
    <w:rsid w:val="0091584E"/>
    <w:rsid w:val="00916467"/>
    <w:rsid w:val="00916F62"/>
    <w:rsid w:val="00917446"/>
    <w:rsid w:val="0092097A"/>
    <w:rsid w:val="00920C64"/>
    <w:rsid w:val="00922536"/>
    <w:rsid w:val="00922833"/>
    <w:rsid w:val="00923E73"/>
    <w:rsid w:val="009246A1"/>
    <w:rsid w:val="00924CE6"/>
    <w:rsid w:val="00924FB3"/>
    <w:rsid w:val="009252EA"/>
    <w:rsid w:val="00925D05"/>
    <w:rsid w:val="00926B21"/>
    <w:rsid w:val="00926DDC"/>
    <w:rsid w:val="00926F91"/>
    <w:rsid w:val="00927360"/>
    <w:rsid w:val="009273A7"/>
    <w:rsid w:val="009307CF"/>
    <w:rsid w:val="00930838"/>
    <w:rsid w:val="00930DF7"/>
    <w:rsid w:val="00931C08"/>
    <w:rsid w:val="00932342"/>
    <w:rsid w:val="00933D30"/>
    <w:rsid w:val="0093401E"/>
    <w:rsid w:val="009343D3"/>
    <w:rsid w:val="009350A1"/>
    <w:rsid w:val="009350B5"/>
    <w:rsid w:val="009369A5"/>
    <w:rsid w:val="00936DA5"/>
    <w:rsid w:val="009413B5"/>
    <w:rsid w:val="00941C57"/>
    <w:rsid w:val="00943BF1"/>
    <w:rsid w:val="009449D4"/>
    <w:rsid w:val="00944F61"/>
    <w:rsid w:val="0094508D"/>
    <w:rsid w:val="00945260"/>
    <w:rsid w:val="00945B21"/>
    <w:rsid w:val="00945CF1"/>
    <w:rsid w:val="00946236"/>
    <w:rsid w:val="00947113"/>
    <w:rsid w:val="0095040D"/>
    <w:rsid w:val="009509EE"/>
    <w:rsid w:val="00950EBB"/>
    <w:rsid w:val="0095152C"/>
    <w:rsid w:val="00952223"/>
    <w:rsid w:val="00952B13"/>
    <w:rsid w:val="00952CB4"/>
    <w:rsid w:val="00953D78"/>
    <w:rsid w:val="009546D1"/>
    <w:rsid w:val="00955153"/>
    <w:rsid w:val="00955B52"/>
    <w:rsid w:val="009566D2"/>
    <w:rsid w:val="00957FD0"/>
    <w:rsid w:val="00960790"/>
    <w:rsid w:val="009609F7"/>
    <w:rsid w:val="00960BD3"/>
    <w:rsid w:val="00962522"/>
    <w:rsid w:val="00962A95"/>
    <w:rsid w:val="00962AC6"/>
    <w:rsid w:val="00963870"/>
    <w:rsid w:val="009642DE"/>
    <w:rsid w:val="00964C7E"/>
    <w:rsid w:val="00966FD7"/>
    <w:rsid w:val="009702D0"/>
    <w:rsid w:val="00971093"/>
    <w:rsid w:val="00971F76"/>
    <w:rsid w:val="0097277D"/>
    <w:rsid w:val="00973619"/>
    <w:rsid w:val="00973D95"/>
    <w:rsid w:val="00975970"/>
    <w:rsid w:val="0097664E"/>
    <w:rsid w:val="009772E8"/>
    <w:rsid w:val="00977F3C"/>
    <w:rsid w:val="0098271F"/>
    <w:rsid w:val="0098293B"/>
    <w:rsid w:val="009829F0"/>
    <w:rsid w:val="00982CC2"/>
    <w:rsid w:val="00984C77"/>
    <w:rsid w:val="00986704"/>
    <w:rsid w:val="00986A10"/>
    <w:rsid w:val="00986F32"/>
    <w:rsid w:val="009875E4"/>
    <w:rsid w:val="00987FDF"/>
    <w:rsid w:val="00990046"/>
    <w:rsid w:val="00990725"/>
    <w:rsid w:val="009915B6"/>
    <w:rsid w:val="009946EF"/>
    <w:rsid w:val="00994734"/>
    <w:rsid w:val="00996AE1"/>
    <w:rsid w:val="00996F3E"/>
    <w:rsid w:val="00997287"/>
    <w:rsid w:val="009975A7"/>
    <w:rsid w:val="009A1EB2"/>
    <w:rsid w:val="009A42FB"/>
    <w:rsid w:val="009A504C"/>
    <w:rsid w:val="009A581F"/>
    <w:rsid w:val="009A6889"/>
    <w:rsid w:val="009B0161"/>
    <w:rsid w:val="009B0DCB"/>
    <w:rsid w:val="009B16B7"/>
    <w:rsid w:val="009B1DC0"/>
    <w:rsid w:val="009B1E11"/>
    <w:rsid w:val="009B21EA"/>
    <w:rsid w:val="009B2864"/>
    <w:rsid w:val="009B33F4"/>
    <w:rsid w:val="009B345D"/>
    <w:rsid w:val="009B425E"/>
    <w:rsid w:val="009C4094"/>
    <w:rsid w:val="009C4357"/>
    <w:rsid w:val="009C4E62"/>
    <w:rsid w:val="009C5285"/>
    <w:rsid w:val="009C5B54"/>
    <w:rsid w:val="009C600F"/>
    <w:rsid w:val="009D1861"/>
    <w:rsid w:val="009D238E"/>
    <w:rsid w:val="009D25E0"/>
    <w:rsid w:val="009D27EF"/>
    <w:rsid w:val="009D2E3F"/>
    <w:rsid w:val="009D35C8"/>
    <w:rsid w:val="009D4078"/>
    <w:rsid w:val="009D4AFE"/>
    <w:rsid w:val="009D5320"/>
    <w:rsid w:val="009D65E0"/>
    <w:rsid w:val="009D6D77"/>
    <w:rsid w:val="009D71C8"/>
    <w:rsid w:val="009D7412"/>
    <w:rsid w:val="009D78B1"/>
    <w:rsid w:val="009E0F11"/>
    <w:rsid w:val="009E14D3"/>
    <w:rsid w:val="009E236F"/>
    <w:rsid w:val="009E3272"/>
    <w:rsid w:val="009E3313"/>
    <w:rsid w:val="009E3B41"/>
    <w:rsid w:val="009E4732"/>
    <w:rsid w:val="009E6C35"/>
    <w:rsid w:val="009E7A10"/>
    <w:rsid w:val="009F069C"/>
    <w:rsid w:val="009F0F9E"/>
    <w:rsid w:val="009F1BF6"/>
    <w:rsid w:val="009F204A"/>
    <w:rsid w:val="009F3D90"/>
    <w:rsid w:val="009F50B5"/>
    <w:rsid w:val="009F6DD2"/>
    <w:rsid w:val="009F7826"/>
    <w:rsid w:val="00A00C48"/>
    <w:rsid w:val="00A023A1"/>
    <w:rsid w:val="00A02CA3"/>
    <w:rsid w:val="00A03F53"/>
    <w:rsid w:val="00A04475"/>
    <w:rsid w:val="00A04C6B"/>
    <w:rsid w:val="00A04FB6"/>
    <w:rsid w:val="00A05BF3"/>
    <w:rsid w:val="00A07345"/>
    <w:rsid w:val="00A07FED"/>
    <w:rsid w:val="00A10366"/>
    <w:rsid w:val="00A11190"/>
    <w:rsid w:val="00A11EBD"/>
    <w:rsid w:val="00A12914"/>
    <w:rsid w:val="00A13964"/>
    <w:rsid w:val="00A1443B"/>
    <w:rsid w:val="00A146AB"/>
    <w:rsid w:val="00A14761"/>
    <w:rsid w:val="00A158D9"/>
    <w:rsid w:val="00A159A8"/>
    <w:rsid w:val="00A17998"/>
    <w:rsid w:val="00A17FA4"/>
    <w:rsid w:val="00A27009"/>
    <w:rsid w:val="00A3129A"/>
    <w:rsid w:val="00A31EA2"/>
    <w:rsid w:val="00A33382"/>
    <w:rsid w:val="00A34433"/>
    <w:rsid w:val="00A3559F"/>
    <w:rsid w:val="00A36214"/>
    <w:rsid w:val="00A376A2"/>
    <w:rsid w:val="00A37773"/>
    <w:rsid w:val="00A4090C"/>
    <w:rsid w:val="00A4207B"/>
    <w:rsid w:val="00A42F7E"/>
    <w:rsid w:val="00A4541B"/>
    <w:rsid w:val="00A45BDC"/>
    <w:rsid w:val="00A45FC9"/>
    <w:rsid w:val="00A51562"/>
    <w:rsid w:val="00A52071"/>
    <w:rsid w:val="00A522DA"/>
    <w:rsid w:val="00A52875"/>
    <w:rsid w:val="00A52A1D"/>
    <w:rsid w:val="00A54544"/>
    <w:rsid w:val="00A54ED7"/>
    <w:rsid w:val="00A5554D"/>
    <w:rsid w:val="00A55761"/>
    <w:rsid w:val="00A55BC3"/>
    <w:rsid w:val="00A565A8"/>
    <w:rsid w:val="00A571F4"/>
    <w:rsid w:val="00A60117"/>
    <w:rsid w:val="00A613C4"/>
    <w:rsid w:val="00A6230B"/>
    <w:rsid w:val="00A64027"/>
    <w:rsid w:val="00A64A11"/>
    <w:rsid w:val="00A65BBB"/>
    <w:rsid w:val="00A65C67"/>
    <w:rsid w:val="00A65E3D"/>
    <w:rsid w:val="00A665AC"/>
    <w:rsid w:val="00A6739C"/>
    <w:rsid w:val="00A67578"/>
    <w:rsid w:val="00A67DAC"/>
    <w:rsid w:val="00A67E25"/>
    <w:rsid w:val="00A718E9"/>
    <w:rsid w:val="00A73467"/>
    <w:rsid w:val="00A73544"/>
    <w:rsid w:val="00A7371C"/>
    <w:rsid w:val="00A73879"/>
    <w:rsid w:val="00A739AE"/>
    <w:rsid w:val="00A73B0D"/>
    <w:rsid w:val="00A73FF4"/>
    <w:rsid w:val="00A75B6E"/>
    <w:rsid w:val="00A75CD5"/>
    <w:rsid w:val="00A760E5"/>
    <w:rsid w:val="00A7688A"/>
    <w:rsid w:val="00A76C5C"/>
    <w:rsid w:val="00A77DE2"/>
    <w:rsid w:val="00A80CCE"/>
    <w:rsid w:val="00A81D3F"/>
    <w:rsid w:val="00A82072"/>
    <w:rsid w:val="00A8302A"/>
    <w:rsid w:val="00A8367D"/>
    <w:rsid w:val="00A842AB"/>
    <w:rsid w:val="00A846F5"/>
    <w:rsid w:val="00A85439"/>
    <w:rsid w:val="00A86151"/>
    <w:rsid w:val="00A87809"/>
    <w:rsid w:val="00A912AC"/>
    <w:rsid w:val="00A9171F"/>
    <w:rsid w:val="00A91D47"/>
    <w:rsid w:val="00A91F7E"/>
    <w:rsid w:val="00A92841"/>
    <w:rsid w:val="00A92D2F"/>
    <w:rsid w:val="00A9352B"/>
    <w:rsid w:val="00A95FF5"/>
    <w:rsid w:val="00A9715D"/>
    <w:rsid w:val="00AA0D3E"/>
    <w:rsid w:val="00AA13C0"/>
    <w:rsid w:val="00AA18A1"/>
    <w:rsid w:val="00AA3662"/>
    <w:rsid w:val="00AA3A7B"/>
    <w:rsid w:val="00AA42A0"/>
    <w:rsid w:val="00AA6DF2"/>
    <w:rsid w:val="00AA7950"/>
    <w:rsid w:val="00AA79AF"/>
    <w:rsid w:val="00AB03DE"/>
    <w:rsid w:val="00AB06DA"/>
    <w:rsid w:val="00AB4AC9"/>
    <w:rsid w:val="00AB4DAD"/>
    <w:rsid w:val="00AB5B3E"/>
    <w:rsid w:val="00AB7166"/>
    <w:rsid w:val="00AB7919"/>
    <w:rsid w:val="00AB7D5D"/>
    <w:rsid w:val="00AB7E37"/>
    <w:rsid w:val="00AC03F0"/>
    <w:rsid w:val="00AC05B2"/>
    <w:rsid w:val="00AC0EF3"/>
    <w:rsid w:val="00AC14F1"/>
    <w:rsid w:val="00AC1501"/>
    <w:rsid w:val="00AC1889"/>
    <w:rsid w:val="00AC1DCA"/>
    <w:rsid w:val="00AC3736"/>
    <w:rsid w:val="00AC3802"/>
    <w:rsid w:val="00AC58E3"/>
    <w:rsid w:val="00AC6CE2"/>
    <w:rsid w:val="00AC7BD9"/>
    <w:rsid w:val="00AD053E"/>
    <w:rsid w:val="00AD0A4C"/>
    <w:rsid w:val="00AD1A68"/>
    <w:rsid w:val="00AD1E98"/>
    <w:rsid w:val="00AD2ADE"/>
    <w:rsid w:val="00AD2FF3"/>
    <w:rsid w:val="00AD4360"/>
    <w:rsid w:val="00AD5790"/>
    <w:rsid w:val="00AD6FE8"/>
    <w:rsid w:val="00AD7036"/>
    <w:rsid w:val="00AD70F7"/>
    <w:rsid w:val="00AD77B9"/>
    <w:rsid w:val="00AE2084"/>
    <w:rsid w:val="00AE2D85"/>
    <w:rsid w:val="00AE2F07"/>
    <w:rsid w:val="00AE3292"/>
    <w:rsid w:val="00AE3F09"/>
    <w:rsid w:val="00AE4730"/>
    <w:rsid w:val="00AE5915"/>
    <w:rsid w:val="00AE6057"/>
    <w:rsid w:val="00AE7DB4"/>
    <w:rsid w:val="00AE7F82"/>
    <w:rsid w:val="00AF0CDE"/>
    <w:rsid w:val="00AF1362"/>
    <w:rsid w:val="00AF2012"/>
    <w:rsid w:val="00AF3A17"/>
    <w:rsid w:val="00AF4C29"/>
    <w:rsid w:val="00AF50A5"/>
    <w:rsid w:val="00AF5C97"/>
    <w:rsid w:val="00AF737E"/>
    <w:rsid w:val="00B010B1"/>
    <w:rsid w:val="00B01C46"/>
    <w:rsid w:val="00B02213"/>
    <w:rsid w:val="00B02595"/>
    <w:rsid w:val="00B02EB5"/>
    <w:rsid w:val="00B03059"/>
    <w:rsid w:val="00B0315F"/>
    <w:rsid w:val="00B0384C"/>
    <w:rsid w:val="00B03EF7"/>
    <w:rsid w:val="00B03EFF"/>
    <w:rsid w:val="00B046E4"/>
    <w:rsid w:val="00B057C8"/>
    <w:rsid w:val="00B066D5"/>
    <w:rsid w:val="00B06F9E"/>
    <w:rsid w:val="00B0787A"/>
    <w:rsid w:val="00B07F6C"/>
    <w:rsid w:val="00B107CD"/>
    <w:rsid w:val="00B10D11"/>
    <w:rsid w:val="00B138FD"/>
    <w:rsid w:val="00B140E3"/>
    <w:rsid w:val="00B145F6"/>
    <w:rsid w:val="00B1680F"/>
    <w:rsid w:val="00B17851"/>
    <w:rsid w:val="00B208C2"/>
    <w:rsid w:val="00B21F82"/>
    <w:rsid w:val="00B220FD"/>
    <w:rsid w:val="00B22572"/>
    <w:rsid w:val="00B24A51"/>
    <w:rsid w:val="00B25341"/>
    <w:rsid w:val="00B25659"/>
    <w:rsid w:val="00B25C73"/>
    <w:rsid w:val="00B26A5A"/>
    <w:rsid w:val="00B26B99"/>
    <w:rsid w:val="00B27A39"/>
    <w:rsid w:val="00B304DB"/>
    <w:rsid w:val="00B31F1A"/>
    <w:rsid w:val="00B32776"/>
    <w:rsid w:val="00B33444"/>
    <w:rsid w:val="00B3362B"/>
    <w:rsid w:val="00B33E27"/>
    <w:rsid w:val="00B34C86"/>
    <w:rsid w:val="00B35B1A"/>
    <w:rsid w:val="00B37567"/>
    <w:rsid w:val="00B400C2"/>
    <w:rsid w:val="00B40275"/>
    <w:rsid w:val="00B4080C"/>
    <w:rsid w:val="00B40EA9"/>
    <w:rsid w:val="00B41385"/>
    <w:rsid w:val="00B416C8"/>
    <w:rsid w:val="00B41D7F"/>
    <w:rsid w:val="00B44FB3"/>
    <w:rsid w:val="00B45033"/>
    <w:rsid w:val="00B4562A"/>
    <w:rsid w:val="00B45B06"/>
    <w:rsid w:val="00B46D06"/>
    <w:rsid w:val="00B47CF6"/>
    <w:rsid w:val="00B502BC"/>
    <w:rsid w:val="00B50781"/>
    <w:rsid w:val="00B50F22"/>
    <w:rsid w:val="00B529B4"/>
    <w:rsid w:val="00B52C92"/>
    <w:rsid w:val="00B5301B"/>
    <w:rsid w:val="00B559FF"/>
    <w:rsid w:val="00B55D47"/>
    <w:rsid w:val="00B55DDC"/>
    <w:rsid w:val="00B56600"/>
    <w:rsid w:val="00B56C50"/>
    <w:rsid w:val="00B56D88"/>
    <w:rsid w:val="00B571DD"/>
    <w:rsid w:val="00B605CE"/>
    <w:rsid w:val="00B60F3A"/>
    <w:rsid w:val="00B61CFA"/>
    <w:rsid w:val="00B6243D"/>
    <w:rsid w:val="00B63D80"/>
    <w:rsid w:val="00B63EC2"/>
    <w:rsid w:val="00B64098"/>
    <w:rsid w:val="00B657A1"/>
    <w:rsid w:val="00B65E57"/>
    <w:rsid w:val="00B66F5D"/>
    <w:rsid w:val="00B700DD"/>
    <w:rsid w:val="00B7071F"/>
    <w:rsid w:val="00B70B07"/>
    <w:rsid w:val="00B71EF8"/>
    <w:rsid w:val="00B71FDC"/>
    <w:rsid w:val="00B74B5B"/>
    <w:rsid w:val="00B76381"/>
    <w:rsid w:val="00B76B74"/>
    <w:rsid w:val="00B77780"/>
    <w:rsid w:val="00B77BEB"/>
    <w:rsid w:val="00B8020C"/>
    <w:rsid w:val="00B82479"/>
    <w:rsid w:val="00B83C73"/>
    <w:rsid w:val="00B844EF"/>
    <w:rsid w:val="00B85003"/>
    <w:rsid w:val="00B85E34"/>
    <w:rsid w:val="00B861CB"/>
    <w:rsid w:val="00B863A5"/>
    <w:rsid w:val="00B865F4"/>
    <w:rsid w:val="00B87913"/>
    <w:rsid w:val="00B90299"/>
    <w:rsid w:val="00B90739"/>
    <w:rsid w:val="00B916A7"/>
    <w:rsid w:val="00B92F84"/>
    <w:rsid w:val="00B935AE"/>
    <w:rsid w:val="00B93C9F"/>
    <w:rsid w:val="00B94BE1"/>
    <w:rsid w:val="00B950A7"/>
    <w:rsid w:val="00B953EC"/>
    <w:rsid w:val="00B95644"/>
    <w:rsid w:val="00B97F19"/>
    <w:rsid w:val="00BA02FB"/>
    <w:rsid w:val="00BA2580"/>
    <w:rsid w:val="00BA5521"/>
    <w:rsid w:val="00BA5AB9"/>
    <w:rsid w:val="00BA5F6D"/>
    <w:rsid w:val="00BA74DD"/>
    <w:rsid w:val="00BA7EC1"/>
    <w:rsid w:val="00BB00B6"/>
    <w:rsid w:val="00BB010E"/>
    <w:rsid w:val="00BB046D"/>
    <w:rsid w:val="00BB0EAC"/>
    <w:rsid w:val="00BB30C9"/>
    <w:rsid w:val="00BB3D7F"/>
    <w:rsid w:val="00BB3E80"/>
    <w:rsid w:val="00BB43D0"/>
    <w:rsid w:val="00BB4568"/>
    <w:rsid w:val="00BB4917"/>
    <w:rsid w:val="00BB5040"/>
    <w:rsid w:val="00BB564B"/>
    <w:rsid w:val="00BB58B1"/>
    <w:rsid w:val="00BB64F6"/>
    <w:rsid w:val="00BB6C59"/>
    <w:rsid w:val="00BB6FC7"/>
    <w:rsid w:val="00BC074A"/>
    <w:rsid w:val="00BC078D"/>
    <w:rsid w:val="00BC0C19"/>
    <w:rsid w:val="00BC182F"/>
    <w:rsid w:val="00BC1DEE"/>
    <w:rsid w:val="00BC2265"/>
    <w:rsid w:val="00BD0E51"/>
    <w:rsid w:val="00BD148E"/>
    <w:rsid w:val="00BD2D8C"/>
    <w:rsid w:val="00BD300A"/>
    <w:rsid w:val="00BD5BB1"/>
    <w:rsid w:val="00BD5DBE"/>
    <w:rsid w:val="00BD625C"/>
    <w:rsid w:val="00BD6C61"/>
    <w:rsid w:val="00BE10F8"/>
    <w:rsid w:val="00BE11B9"/>
    <w:rsid w:val="00BE247E"/>
    <w:rsid w:val="00BE366D"/>
    <w:rsid w:val="00BE39DE"/>
    <w:rsid w:val="00BE4D9F"/>
    <w:rsid w:val="00BE582A"/>
    <w:rsid w:val="00BE5832"/>
    <w:rsid w:val="00BE58AB"/>
    <w:rsid w:val="00BE66F9"/>
    <w:rsid w:val="00BE6EA1"/>
    <w:rsid w:val="00BE6FA8"/>
    <w:rsid w:val="00BE7848"/>
    <w:rsid w:val="00BF2022"/>
    <w:rsid w:val="00BF28C0"/>
    <w:rsid w:val="00BF2E63"/>
    <w:rsid w:val="00BF4607"/>
    <w:rsid w:val="00BF5289"/>
    <w:rsid w:val="00BF736E"/>
    <w:rsid w:val="00C015C4"/>
    <w:rsid w:val="00C0288D"/>
    <w:rsid w:val="00C02C9A"/>
    <w:rsid w:val="00C03844"/>
    <w:rsid w:val="00C0461E"/>
    <w:rsid w:val="00C0518B"/>
    <w:rsid w:val="00C06092"/>
    <w:rsid w:val="00C065DF"/>
    <w:rsid w:val="00C06C9A"/>
    <w:rsid w:val="00C06CE8"/>
    <w:rsid w:val="00C06FA9"/>
    <w:rsid w:val="00C103B1"/>
    <w:rsid w:val="00C10C3D"/>
    <w:rsid w:val="00C11039"/>
    <w:rsid w:val="00C1258C"/>
    <w:rsid w:val="00C12CB4"/>
    <w:rsid w:val="00C1447E"/>
    <w:rsid w:val="00C154E6"/>
    <w:rsid w:val="00C15F7F"/>
    <w:rsid w:val="00C17EEC"/>
    <w:rsid w:val="00C20077"/>
    <w:rsid w:val="00C21298"/>
    <w:rsid w:val="00C212FE"/>
    <w:rsid w:val="00C2137A"/>
    <w:rsid w:val="00C21414"/>
    <w:rsid w:val="00C21484"/>
    <w:rsid w:val="00C21619"/>
    <w:rsid w:val="00C22748"/>
    <w:rsid w:val="00C22A0B"/>
    <w:rsid w:val="00C25970"/>
    <w:rsid w:val="00C27244"/>
    <w:rsid w:val="00C276CD"/>
    <w:rsid w:val="00C31EBF"/>
    <w:rsid w:val="00C321EF"/>
    <w:rsid w:val="00C331D2"/>
    <w:rsid w:val="00C37206"/>
    <w:rsid w:val="00C37A4E"/>
    <w:rsid w:val="00C37D58"/>
    <w:rsid w:val="00C40703"/>
    <w:rsid w:val="00C408FC"/>
    <w:rsid w:val="00C4340B"/>
    <w:rsid w:val="00C448AF"/>
    <w:rsid w:val="00C465DE"/>
    <w:rsid w:val="00C46C91"/>
    <w:rsid w:val="00C476E2"/>
    <w:rsid w:val="00C501CA"/>
    <w:rsid w:val="00C50FDF"/>
    <w:rsid w:val="00C540B3"/>
    <w:rsid w:val="00C54759"/>
    <w:rsid w:val="00C54825"/>
    <w:rsid w:val="00C54D63"/>
    <w:rsid w:val="00C54DC8"/>
    <w:rsid w:val="00C566F6"/>
    <w:rsid w:val="00C56B2E"/>
    <w:rsid w:val="00C60F4C"/>
    <w:rsid w:val="00C61637"/>
    <w:rsid w:val="00C67A86"/>
    <w:rsid w:val="00C73E08"/>
    <w:rsid w:val="00C74284"/>
    <w:rsid w:val="00C7452B"/>
    <w:rsid w:val="00C7467B"/>
    <w:rsid w:val="00C74E69"/>
    <w:rsid w:val="00C75C3F"/>
    <w:rsid w:val="00C75DFC"/>
    <w:rsid w:val="00C776FA"/>
    <w:rsid w:val="00C77D17"/>
    <w:rsid w:val="00C80BC7"/>
    <w:rsid w:val="00C834CE"/>
    <w:rsid w:val="00C850F7"/>
    <w:rsid w:val="00C85505"/>
    <w:rsid w:val="00C863FD"/>
    <w:rsid w:val="00C86436"/>
    <w:rsid w:val="00C9097F"/>
    <w:rsid w:val="00C91B7F"/>
    <w:rsid w:val="00C9200F"/>
    <w:rsid w:val="00C92CF1"/>
    <w:rsid w:val="00C93F14"/>
    <w:rsid w:val="00C93FAB"/>
    <w:rsid w:val="00C946E2"/>
    <w:rsid w:val="00C94F7E"/>
    <w:rsid w:val="00C95737"/>
    <w:rsid w:val="00C9696A"/>
    <w:rsid w:val="00C975F8"/>
    <w:rsid w:val="00C97617"/>
    <w:rsid w:val="00C97ED0"/>
    <w:rsid w:val="00CA00A9"/>
    <w:rsid w:val="00CA2100"/>
    <w:rsid w:val="00CA3B1D"/>
    <w:rsid w:val="00CA42FB"/>
    <w:rsid w:val="00CA471C"/>
    <w:rsid w:val="00CA6527"/>
    <w:rsid w:val="00CB0307"/>
    <w:rsid w:val="00CB09D8"/>
    <w:rsid w:val="00CB35FA"/>
    <w:rsid w:val="00CB3FAC"/>
    <w:rsid w:val="00CB4A73"/>
    <w:rsid w:val="00CB5B75"/>
    <w:rsid w:val="00CB6A93"/>
    <w:rsid w:val="00CB6C38"/>
    <w:rsid w:val="00CB7495"/>
    <w:rsid w:val="00CC026D"/>
    <w:rsid w:val="00CC1369"/>
    <w:rsid w:val="00CC2E30"/>
    <w:rsid w:val="00CC3700"/>
    <w:rsid w:val="00CC4322"/>
    <w:rsid w:val="00CC46DE"/>
    <w:rsid w:val="00CC4894"/>
    <w:rsid w:val="00CD43AC"/>
    <w:rsid w:val="00CD486D"/>
    <w:rsid w:val="00CD548B"/>
    <w:rsid w:val="00CD58CC"/>
    <w:rsid w:val="00CD7368"/>
    <w:rsid w:val="00CD7B88"/>
    <w:rsid w:val="00CE09B8"/>
    <w:rsid w:val="00CE1018"/>
    <w:rsid w:val="00CE2159"/>
    <w:rsid w:val="00CE22AB"/>
    <w:rsid w:val="00CE2931"/>
    <w:rsid w:val="00CE2F05"/>
    <w:rsid w:val="00CE310F"/>
    <w:rsid w:val="00CE5489"/>
    <w:rsid w:val="00CE78ED"/>
    <w:rsid w:val="00CF0738"/>
    <w:rsid w:val="00CF091C"/>
    <w:rsid w:val="00CF0B7A"/>
    <w:rsid w:val="00CF192C"/>
    <w:rsid w:val="00CF1AA1"/>
    <w:rsid w:val="00CF2467"/>
    <w:rsid w:val="00CF249B"/>
    <w:rsid w:val="00CF3224"/>
    <w:rsid w:val="00CF3674"/>
    <w:rsid w:val="00CF467B"/>
    <w:rsid w:val="00CF4D8D"/>
    <w:rsid w:val="00CF59E5"/>
    <w:rsid w:val="00CF6245"/>
    <w:rsid w:val="00CF711D"/>
    <w:rsid w:val="00CF796C"/>
    <w:rsid w:val="00CF7EC3"/>
    <w:rsid w:val="00D00490"/>
    <w:rsid w:val="00D006C8"/>
    <w:rsid w:val="00D00CC2"/>
    <w:rsid w:val="00D01439"/>
    <w:rsid w:val="00D01E15"/>
    <w:rsid w:val="00D020EF"/>
    <w:rsid w:val="00D03956"/>
    <w:rsid w:val="00D03F73"/>
    <w:rsid w:val="00D04196"/>
    <w:rsid w:val="00D04D58"/>
    <w:rsid w:val="00D0535F"/>
    <w:rsid w:val="00D078D6"/>
    <w:rsid w:val="00D10F21"/>
    <w:rsid w:val="00D116D4"/>
    <w:rsid w:val="00D128D7"/>
    <w:rsid w:val="00D12908"/>
    <w:rsid w:val="00D12C66"/>
    <w:rsid w:val="00D12DA7"/>
    <w:rsid w:val="00D13692"/>
    <w:rsid w:val="00D1453F"/>
    <w:rsid w:val="00D146B8"/>
    <w:rsid w:val="00D15345"/>
    <w:rsid w:val="00D15B49"/>
    <w:rsid w:val="00D15C98"/>
    <w:rsid w:val="00D175A9"/>
    <w:rsid w:val="00D20013"/>
    <w:rsid w:val="00D20575"/>
    <w:rsid w:val="00D214B6"/>
    <w:rsid w:val="00D23E3B"/>
    <w:rsid w:val="00D25E68"/>
    <w:rsid w:val="00D26160"/>
    <w:rsid w:val="00D26991"/>
    <w:rsid w:val="00D26C50"/>
    <w:rsid w:val="00D2712C"/>
    <w:rsid w:val="00D27306"/>
    <w:rsid w:val="00D304F1"/>
    <w:rsid w:val="00D30BB0"/>
    <w:rsid w:val="00D32E90"/>
    <w:rsid w:val="00D332BE"/>
    <w:rsid w:val="00D33EE0"/>
    <w:rsid w:val="00D343F1"/>
    <w:rsid w:val="00D34EBD"/>
    <w:rsid w:val="00D352D9"/>
    <w:rsid w:val="00D354C3"/>
    <w:rsid w:val="00D356EB"/>
    <w:rsid w:val="00D36313"/>
    <w:rsid w:val="00D365AD"/>
    <w:rsid w:val="00D36BF2"/>
    <w:rsid w:val="00D37D15"/>
    <w:rsid w:val="00D41A2B"/>
    <w:rsid w:val="00D41D6D"/>
    <w:rsid w:val="00D41D76"/>
    <w:rsid w:val="00D4509E"/>
    <w:rsid w:val="00D45D30"/>
    <w:rsid w:val="00D46BAD"/>
    <w:rsid w:val="00D46C77"/>
    <w:rsid w:val="00D47EDC"/>
    <w:rsid w:val="00D51A1A"/>
    <w:rsid w:val="00D521FA"/>
    <w:rsid w:val="00D5303B"/>
    <w:rsid w:val="00D5337A"/>
    <w:rsid w:val="00D53E96"/>
    <w:rsid w:val="00D553A7"/>
    <w:rsid w:val="00D5594F"/>
    <w:rsid w:val="00D57513"/>
    <w:rsid w:val="00D60262"/>
    <w:rsid w:val="00D631ED"/>
    <w:rsid w:val="00D66A74"/>
    <w:rsid w:val="00D66AB3"/>
    <w:rsid w:val="00D710B2"/>
    <w:rsid w:val="00D71D10"/>
    <w:rsid w:val="00D72336"/>
    <w:rsid w:val="00D73019"/>
    <w:rsid w:val="00D7319F"/>
    <w:rsid w:val="00D7391E"/>
    <w:rsid w:val="00D73F0D"/>
    <w:rsid w:val="00D73F34"/>
    <w:rsid w:val="00D74D34"/>
    <w:rsid w:val="00D74E05"/>
    <w:rsid w:val="00D755CC"/>
    <w:rsid w:val="00D8140A"/>
    <w:rsid w:val="00D8221A"/>
    <w:rsid w:val="00D83B64"/>
    <w:rsid w:val="00D83C04"/>
    <w:rsid w:val="00D8472F"/>
    <w:rsid w:val="00D8483F"/>
    <w:rsid w:val="00D848A3"/>
    <w:rsid w:val="00D858F2"/>
    <w:rsid w:val="00D85B4E"/>
    <w:rsid w:val="00D86227"/>
    <w:rsid w:val="00D86555"/>
    <w:rsid w:val="00D866E1"/>
    <w:rsid w:val="00D8715C"/>
    <w:rsid w:val="00D87C22"/>
    <w:rsid w:val="00D901F7"/>
    <w:rsid w:val="00D907A5"/>
    <w:rsid w:val="00D91B3D"/>
    <w:rsid w:val="00D94285"/>
    <w:rsid w:val="00D944A3"/>
    <w:rsid w:val="00D95858"/>
    <w:rsid w:val="00DA06AB"/>
    <w:rsid w:val="00DA1275"/>
    <w:rsid w:val="00DA2D37"/>
    <w:rsid w:val="00DA3F12"/>
    <w:rsid w:val="00DA41A4"/>
    <w:rsid w:val="00DA5D43"/>
    <w:rsid w:val="00DA743E"/>
    <w:rsid w:val="00DA7EBB"/>
    <w:rsid w:val="00DB02A5"/>
    <w:rsid w:val="00DB0DE5"/>
    <w:rsid w:val="00DB16FC"/>
    <w:rsid w:val="00DB210C"/>
    <w:rsid w:val="00DB2FAE"/>
    <w:rsid w:val="00DB3419"/>
    <w:rsid w:val="00DB41DC"/>
    <w:rsid w:val="00DB774B"/>
    <w:rsid w:val="00DC095B"/>
    <w:rsid w:val="00DC31A8"/>
    <w:rsid w:val="00DC5596"/>
    <w:rsid w:val="00DC64D8"/>
    <w:rsid w:val="00DC69F1"/>
    <w:rsid w:val="00DC7405"/>
    <w:rsid w:val="00DC75CF"/>
    <w:rsid w:val="00DC75DF"/>
    <w:rsid w:val="00DC7B2E"/>
    <w:rsid w:val="00DD046C"/>
    <w:rsid w:val="00DD09F1"/>
    <w:rsid w:val="00DD1616"/>
    <w:rsid w:val="00DD1CA2"/>
    <w:rsid w:val="00DD2004"/>
    <w:rsid w:val="00DD2C11"/>
    <w:rsid w:val="00DD4196"/>
    <w:rsid w:val="00DD488D"/>
    <w:rsid w:val="00DD5850"/>
    <w:rsid w:val="00DD5E3A"/>
    <w:rsid w:val="00DD5FE6"/>
    <w:rsid w:val="00DD7A3D"/>
    <w:rsid w:val="00DE2235"/>
    <w:rsid w:val="00DE2300"/>
    <w:rsid w:val="00DE2655"/>
    <w:rsid w:val="00DE2919"/>
    <w:rsid w:val="00DE41D3"/>
    <w:rsid w:val="00DE443D"/>
    <w:rsid w:val="00DE4BC9"/>
    <w:rsid w:val="00DE6C0C"/>
    <w:rsid w:val="00DE6FE9"/>
    <w:rsid w:val="00DF03F9"/>
    <w:rsid w:val="00DF05DB"/>
    <w:rsid w:val="00DF2CC4"/>
    <w:rsid w:val="00DF2D87"/>
    <w:rsid w:val="00DF36DE"/>
    <w:rsid w:val="00DF474A"/>
    <w:rsid w:val="00DF4E6D"/>
    <w:rsid w:val="00DF516E"/>
    <w:rsid w:val="00E0010B"/>
    <w:rsid w:val="00E02856"/>
    <w:rsid w:val="00E02E81"/>
    <w:rsid w:val="00E03315"/>
    <w:rsid w:val="00E03EEE"/>
    <w:rsid w:val="00E06843"/>
    <w:rsid w:val="00E0752C"/>
    <w:rsid w:val="00E10639"/>
    <w:rsid w:val="00E12047"/>
    <w:rsid w:val="00E16A4B"/>
    <w:rsid w:val="00E16C5F"/>
    <w:rsid w:val="00E16ECB"/>
    <w:rsid w:val="00E17055"/>
    <w:rsid w:val="00E1727D"/>
    <w:rsid w:val="00E172A2"/>
    <w:rsid w:val="00E17E4E"/>
    <w:rsid w:val="00E203E5"/>
    <w:rsid w:val="00E21C62"/>
    <w:rsid w:val="00E2249E"/>
    <w:rsid w:val="00E224B7"/>
    <w:rsid w:val="00E22A71"/>
    <w:rsid w:val="00E239CE"/>
    <w:rsid w:val="00E23CD9"/>
    <w:rsid w:val="00E23E0F"/>
    <w:rsid w:val="00E242AC"/>
    <w:rsid w:val="00E257F1"/>
    <w:rsid w:val="00E25BA8"/>
    <w:rsid w:val="00E26659"/>
    <w:rsid w:val="00E26FBE"/>
    <w:rsid w:val="00E31391"/>
    <w:rsid w:val="00E32986"/>
    <w:rsid w:val="00E332AF"/>
    <w:rsid w:val="00E33304"/>
    <w:rsid w:val="00E337DD"/>
    <w:rsid w:val="00E33A57"/>
    <w:rsid w:val="00E34411"/>
    <w:rsid w:val="00E35418"/>
    <w:rsid w:val="00E35F35"/>
    <w:rsid w:val="00E3669D"/>
    <w:rsid w:val="00E37492"/>
    <w:rsid w:val="00E37658"/>
    <w:rsid w:val="00E37781"/>
    <w:rsid w:val="00E415ED"/>
    <w:rsid w:val="00E4295E"/>
    <w:rsid w:val="00E43D28"/>
    <w:rsid w:val="00E4407E"/>
    <w:rsid w:val="00E46C28"/>
    <w:rsid w:val="00E47BC2"/>
    <w:rsid w:val="00E50801"/>
    <w:rsid w:val="00E50F91"/>
    <w:rsid w:val="00E51443"/>
    <w:rsid w:val="00E52424"/>
    <w:rsid w:val="00E536A5"/>
    <w:rsid w:val="00E558B9"/>
    <w:rsid w:val="00E5634A"/>
    <w:rsid w:val="00E56F15"/>
    <w:rsid w:val="00E57687"/>
    <w:rsid w:val="00E57F20"/>
    <w:rsid w:val="00E60AA3"/>
    <w:rsid w:val="00E6129E"/>
    <w:rsid w:val="00E61819"/>
    <w:rsid w:val="00E61C73"/>
    <w:rsid w:val="00E630A6"/>
    <w:rsid w:val="00E6343D"/>
    <w:rsid w:val="00E636AE"/>
    <w:rsid w:val="00E6430C"/>
    <w:rsid w:val="00E64413"/>
    <w:rsid w:val="00E64430"/>
    <w:rsid w:val="00E645B4"/>
    <w:rsid w:val="00E646AA"/>
    <w:rsid w:val="00E64B63"/>
    <w:rsid w:val="00E66A80"/>
    <w:rsid w:val="00E67866"/>
    <w:rsid w:val="00E70EB3"/>
    <w:rsid w:val="00E70FBB"/>
    <w:rsid w:val="00E71EF1"/>
    <w:rsid w:val="00E726EA"/>
    <w:rsid w:val="00E733CF"/>
    <w:rsid w:val="00E734BF"/>
    <w:rsid w:val="00E734D8"/>
    <w:rsid w:val="00E74611"/>
    <w:rsid w:val="00E748ED"/>
    <w:rsid w:val="00E74BC4"/>
    <w:rsid w:val="00E74C3E"/>
    <w:rsid w:val="00E74F0D"/>
    <w:rsid w:val="00E76203"/>
    <w:rsid w:val="00E7664E"/>
    <w:rsid w:val="00E76A79"/>
    <w:rsid w:val="00E81182"/>
    <w:rsid w:val="00E82A24"/>
    <w:rsid w:val="00E83033"/>
    <w:rsid w:val="00E84B25"/>
    <w:rsid w:val="00E84C29"/>
    <w:rsid w:val="00E85AB7"/>
    <w:rsid w:val="00E85F4D"/>
    <w:rsid w:val="00E860AC"/>
    <w:rsid w:val="00E86350"/>
    <w:rsid w:val="00E904B3"/>
    <w:rsid w:val="00E918BC"/>
    <w:rsid w:val="00E91AA8"/>
    <w:rsid w:val="00E92275"/>
    <w:rsid w:val="00E9254D"/>
    <w:rsid w:val="00E92736"/>
    <w:rsid w:val="00E932C0"/>
    <w:rsid w:val="00E934FC"/>
    <w:rsid w:val="00E9514E"/>
    <w:rsid w:val="00E95CE2"/>
    <w:rsid w:val="00E95CF5"/>
    <w:rsid w:val="00EA02C8"/>
    <w:rsid w:val="00EA02E9"/>
    <w:rsid w:val="00EA0641"/>
    <w:rsid w:val="00EA274A"/>
    <w:rsid w:val="00EA3ECF"/>
    <w:rsid w:val="00EA4FB7"/>
    <w:rsid w:val="00EA51E2"/>
    <w:rsid w:val="00EA5EDA"/>
    <w:rsid w:val="00EA6261"/>
    <w:rsid w:val="00EA6E5B"/>
    <w:rsid w:val="00EA75D0"/>
    <w:rsid w:val="00EA7916"/>
    <w:rsid w:val="00EB1059"/>
    <w:rsid w:val="00EB1958"/>
    <w:rsid w:val="00EB1B41"/>
    <w:rsid w:val="00EB2104"/>
    <w:rsid w:val="00EB241D"/>
    <w:rsid w:val="00EB3A6D"/>
    <w:rsid w:val="00EB3B13"/>
    <w:rsid w:val="00EB7C71"/>
    <w:rsid w:val="00EC0828"/>
    <w:rsid w:val="00EC0886"/>
    <w:rsid w:val="00EC08E1"/>
    <w:rsid w:val="00EC0DF3"/>
    <w:rsid w:val="00EC58B6"/>
    <w:rsid w:val="00EC6127"/>
    <w:rsid w:val="00EC6EE4"/>
    <w:rsid w:val="00EC7A39"/>
    <w:rsid w:val="00ED018F"/>
    <w:rsid w:val="00ED0AD1"/>
    <w:rsid w:val="00ED0E16"/>
    <w:rsid w:val="00ED0E8F"/>
    <w:rsid w:val="00ED0F47"/>
    <w:rsid w:val="00ED274C"/>
    <w:rsid w:val="00ED45B0"/>
    <w:rsid w:val="00ED4BE2"/>
    <w:rsid w:val="00ED588E"/>
    <w:rsid w:val="00ED5BDB"/>
    <w:rsid w:val="00ED616F"/>
    <w:rsid w:val="00ED6D0E"/>
    <w:rsid w:val="00ED7C78"/>
    <w:rsid w:val="00EE0018"/>
    <w:rsid w:val="00EE3770"/>
    <w:rsid w:val="00EE397E"/>
    <w:rsid w:val="00EE4388"/>
    <w:rsid w:val="00EE4BFC"/>
    <w:rsid w:val="00EE54AC"/>
    <w:rsid w:val="00EE55CC"/>
    <w:rsid w:val="00EE56F7"/>
    <w:rsid w:val="00EE59E3"/>
    <w:rsid w:val="00EE5C0F"/>
    <w:rsid w:val="00EE69E7"/>
    <w:rsid w:val="00EF0E4A"/>
    <w:rsid w:val="00EF1BD6"/>
    <w:rsid w:val="00EF240F"/>
    <w:rsid w:val="00EF3D35"/>
    <w:rsid w:val="00EF4F51"/>
    <w:rsid w:val="00EF5373"/>
    <w:rsid w:val="00EF5E66"/>
    <w:rsid w:val="00EF6AD4"/>
    <w:rsid w:val="00EF73CA"/>
    <w:rsid w:val="00F008C1"/>
    <w:rsid w:val="00F01113"/>
    <w:rsid w:val="00F03FFD"/>
    <w:rsid w:val="00F05490"/>
    <w:rsid w:val="00F058E4"/>
    <w:rsid w:val="00F067F8"/>
    <w:rsid w:val="00F07E59"/>
    <w:rsid w:val="00F10B6C"/>
    <w:rsid w:val="00F11F5F"/>
    <w:rsid w:val="00F1312A"/>
    <w:rsid w:val="00F132DB"/>
    <w:rsid w:val="00F14C2B"/>
    <w:rsid w:val="00F15E11"/>
    <w:rsid w:val="00F1600B"/>
    <w:rsid w:val="00F168E1"/>
    <w:rsid w:val="00F16EA6"/>
    <w:rsid w:val="00F177A8"/>
    <w:rsid w:val="00F17DB3"/>
    <w:rsid w:val="00F20175"/>
    <w:rsid w:val="00F20FBD"/>
    <w:rsid w:val="00F2139F"/>
    <w:rsid w:val="00F22FDD"/>
    <w:rsid w:val="00F23522"/>
    <w:rsid w:val="00F245BA"/>
    <w:rsid w:val="00F259C8"/>
    <w:rsid w:val="00F26DA0"/>
    <w:rsid w:val="00F26EEB"/>
    <w:rsid w:val="00F305EA"/>
    <w:rsid w:val="00F31912"/>
    <w:rsid w:val="00F3263C"/>
    <w:rsid w:val="00F34DFD"/>
    <w:rsid w:val="00F35F49"/>
    <w:rsid w:val="00F37320"/>
    <w:rsid w:val="00F40B32"/>
    <w:rsid w:val="00F40FA0"/>
    <w:rsid w:val="00F40FD2"/>
    <w:rsid w:val="00F436A3"/>
    <w:rsid w:val="00F446D4"/>
    <w:rsid w:val="00F45145"/>
    <w:rsid w:val="00F45843"/>
    <w:rsid w:val="00F45BA8"/>
    <w:rsid w:val="00F460D3"/>
    <w:rsid w:val="00F46961"/>
    <w:rsid w:val="00F475AA"/>
    <w:rsid w:val="00F51C98"/>
    <w:rsid w:val="00F52716"/>
    <w:rsid w:val="00F52FC8"/>
    <w:rsid w:val="00F57968"/>
    <w:rsid w:val="00F6052B"/>
    <w:rsid w:val="00F61DA7"/>
    <w:rsid w:val="00F62843"/>
    <w:rsid w:val="00F63D48"/>
    <w:rsid w:val="00F64A7D"/>
    <w:rsid w:val="00F6591E"/>
    <w:rsid w:val="00F704B6"/>
    <w:rsid w:val="00F708D3"/>
    <w:rsid w:val="00F71EFA"/>
    <w:rsid w:val="00F7207A"/>
    <w:rsid w:val="00F73197"/>
    <w:rsid w:val="00F73DCC"/>
    <w:rsid w:val="00F7553A"/>
    <w:rsid w:val="00F76C3D"/>
    <w:rsid w:val="00F77456"/>
    <w:rsid w:val="00F81091"/>
    <w:rsid w:val="00F83089"/>
    <w:rsid w:val="00F838A6"/>
    <w:rsid w:val="00F8391B"/>
    <w:rsid w:val="00F84C8B"/>
    <w:rsid w:val="00F859E2"/>
    <w:rsid w:val="00F85C7F"/>
    <w:rsid w:val="00F8679D"/>
    <w:rsid w:val="00F90554"/>
    <w:rsid w:val="00F90C59"/>
    <w:rsid w:val="00F90DC4"/>
    <w:rsid w:val="00F9412E"/>
    <w:rsid w:val="00F94932"/>
    <w:rsid w:val="00F95DA9"/>
    <w:rsid w:val="00FA116C"/>
    <w:rsid w:val="00FA1643"/>
    <w:rsid w:val="00FA1FD5"/>
    <w:rsid w:val="00FA20E8"/>
    <w:rsid w:val="00FA2112"/>
    <w:rsid w:val="00FA2181"/>
    <w:rsid w:val="00FA2248"/>
    <w:rsid w:val="00FA3A5F"/>
    <w:rsid w:val="00FA4765"/>
    <w:rsid w:val="00FA4A61"/>
    <w:rsid w:val="00FA4CE0"/>
    <w:rsid w:val="00FA50C9"/>
    <w:rsid w:val="00FA5C0F"/>
    <w:rsid w:val="00FB1256"/>
    <w:rsid w:val="00FB13B8"/>
    <w:rsid w:val="00FB19F5"/>
    <w:rsid w:val="00FB257B"/>
    <w:rsid w:val="00FB29EF"/>
    <w:rsid w:val="00FB3AAA"/>
    <w:rsid w:val="00FB3CCD"/>
    <w:rsid w:val="00FB3D3F"/>
    <w:rsid w:val="00FB43F0"/>
    <w:rsid w:val="00FB4891"/>
    <w:rsid w:val="00FB4A03"/>
    <w:rsid w:val="00FB4DCB"/>
    <w:rsid w:val="00FB4E13"/>
    <w:rsid w:val="00FB5DEC"/>
    <w:rsid w:val="00FB7249"/>
    <w:rsid w:val="00FB773C"/>
    <w:rsid w:val="00FC08A1"/>
    <w:rsid w:val="00FC0DAC"/>
    <w:rsid w:val="00FC18BE"/>
    <w:rsid w:val="00FC277C"/>
    <w:rsid w:val="00FC33DB"/>
    <w:rsid w:val="00FC343C"/>
    <w:rsid w:val="00FC420C"/>
    <w:rsid w:val="00FC5EE9"/>
    <w:rsid w:val="00FC7854"/>
    <w:rsid w:val="00FD0D63"/>
    <w:rsid w:val="00FD40D2"/>
    <w:rsid w:val="00FD49D0"/>
    <w:rsid w:val="00FD51E4"/>
    <w:rsid w:val="00FD5D60"/>
    <w:rsid w:val="00FD6480"/>
    <w:rsid w:val="00FD6682"/>
    <w:rsid w:val="00FE0387"/>
    <w:rsid w:val="00FE06FD"/>
    <w:rsid w:val="00FE08FA"/>
    <w:rsid w:val="00FE2456"/>
    <w:rsid w:val="00FE2E92"/>
    <w:rsid w:val="00FE3569"/>
    <w:rsid w:val="00FE3F91"/>
    <w:rsid w:val="00FE49CA"/>
    <w:rsid w:val="00FE5190"/>
    <w:rsid w:val="00FE543E"/>
    <w:rsid w:val="00FE6045"/>
    <w:rsid w:val="00FE7F42"/>
    <w:rsid w:val="00FF210C"/>
    <w:rsid w:val="00FF3484"/>
    <w:rsid w:val="00FF45E9"/>
    <w:rsid w:val="00FF510F"/>
    <w:rsid w:val="00FF5B3E"/>
    <w:rsid w:val="00FF5C72"/>
    <w:rsid w:val="00FF682D"/>
    <w:rsid w:val="00FF6E5E"/>
    <w:rsid w:val="148E4E49"/>
    <w:rsid w:val="1C271713"/>
    <w:rsid w:val="1D67554C"/>
    <w:rsid w:val="1E7F8DF1"/>
    <w:rsid w:val="26AC2D80"/>
    <w:rsid w:val="28AC24C6"/>
    <w:rsid w:val="2A750BB8"/>
    <w:rsid w:val="34830033"/>
    <w:rsid w:val="359E0094"/>
    <w:rsid w:val="3C5763D6"/>
    <w:rsid w:val="3DFC02BF"/>
    <w:rsid w:val="46101EFE"/>
    <w:rsid w:val="55774444"/>
    <w:rsid w:val="5B11715F"/>
    <w:rsid w:val="5DDF17D8"/>
    <w:rsid w:val="68A82244"/>
    <w:rsid w:val="69E20CC7"/>
    <w:rsid w:val="779437BB"/>
    <w:rsid w:val="79092423"/>
    <w:rsid w:val="79443502"/>
    <w:rsid w:val="79EE7660"/>
    <w:rsid w:val="7BEF8153"/>
    <w:rsid w:val="7E7F4B55"/>
    <w:rsid w:val="7EFF654F"/>
    <w:rsid w:val="7FFF1D9C"/>
    <w:rsid w:val="FDDE4D0F"/>
    <w:rsid w:val="FDF7A6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qFormat/>
    <w:uiPriority w:val="99"/>
    <w:pPr>
      <w:jc w:val="left"/>
    </w:pPr>
    <w:rPr>
      <w:sz w:val="24"/>
    </w:rPr>
  </w:style>
  <w:style w:type="paragraph" w:styleId="3">
    <w:name w:val="Body Text"/>
    <w:basedOn w:val="1"/>
    <w:link w:val="25"/>
    <w:qFormat/>
    <w:uiPriority w:val="99"/>
    <w:pPr>
      <w:spacing w:after="120"/>
    </w:pPr>
    <w:rPr>
      <w:sz w:val="24"/>
    </w:rPr>
  </w:style>
  <w:style w:type="paragraph" w:styleId="4">
    <w:name w:val="Body Text Indent"/>
    <w:basedOn w:val="1"/>
    <w:link w:val="23"/>
    <w:qFormat/>
    <w:uiPriority w:val="99"/>
    <w:pPr>
      <w:spacing w:after="120"/>
      <w:ind w:left="420" w:leftChars="200"/>
    </w:pPr>
    <w:rPr>
      <w:sz w:val="24"/>
    </w:rPr>
  </w:style>
  <w:style w:type="paragraph" w:styleId="5">
    <w:name w:val="Plain Text"/>
    <w:basedOn w:val="1"/>
    <w:link w:val="29"/>
    <w:qFormat/>
    <w:uiPriority w:val="99"/>
    <w:rPr>
      <w:rFonts w:ascii="宋体" w:hAnsi="Courier New"/>
      <w:szCs w:val="21"/>
    </w:rPr>
  </w:style>
  <w:style w:type="paragraph" w:styleId="6">
    <w:name w:val="Date"/>
    <w:basedOn w:val="1"/>
    <w:next w:val="1"/>
    <w:link w:val="17"/>
    <w:qFormat/>
    <w:uiPriority w:val="99"/>
    <w:pPr>
      <w:ind w:left="100" w:leftChars="2500"/>
    </w:pPr>
    <w:rPr>
      <w:kern w:val="0"/>
      <w:sz w:val="24"/>
    </w:rPr>
  </w:style>
  <w:style w:type="paragraph" w:styleId="7">
    <w:name w:val="Balloon Text"/>
    <w:basedOn w:val="1"/>
    <w:link w:val="18"/>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First Indent"/>
    <w:basedOn w:val="3"/>
    <w:link w:val="26"/>
    <w:qFormat/>
    <w:uiPriority w:val="99"/>
    <w:pPr>
      <w:ind w:firstLine="420" w:firstLineChars="100"/>
    </w:pPr>
  </w:style>
  <w:style w:type="paragraph" w:styleId="11">
    <w:name w:val="Body Text First Indent 2"/>
    <w:basedOn w:val="4"/>
    <w:link w:val="24"/>
    <w:qFormat/>
    <w:uiPriority w:val="99"/>
    <w:pPr>
      <w:ind w:firstLine="420" w:firstLineChars="200"/>
    </w:pPr>
  </w:style>
  <w:style w:type="table" w:styleId="13">
    <w:name w:val="Table Grid"/>
    <w:basedOn w:val="12"/>
    <w:qFormat/>
    <w:uiPriority w:val="99"/>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paragraph" w:customStyle="1" w:styleId="16">
    <w:name w:val="正文（自定义）"/>
    <w:basedOn w:val="1"/>
    <w:qFormat/>
    <w:uiPriority w:val="99"/>
    <w:pPr>
      <w:topLinePunct/>
      <w:ind w:firstLine="560" w:firstLineChars="200"/>
    </w:pPr>
  </w:style>
  <w:style w:type="character" w:customStyle="1" w:styleId="17">
    <w:name w:val="Date Char"/>
    <w:basedOn w:val="14"/>
    <w:link w:val="6"/>
    <w:semiHidden/>
    <w:qFormat/>
    <w:locked/>
    <w:uiPriority w:val="99"/>
    <w:rPr>
      <w:sz w:val="24"/>
    </w:rPr>
  </w:style>
  <w:style w:type="character" w:customStyle="1" w:styleId="18">
    <w:name w:val="Balloon Text Char"/>
    <w:basedOn w:val="14"/>
    <w:link w:val="7"/>
    <w:qFormat/>
    <w:locked/>
    <w:uiPriority w:val="99"/>
    <w:rPr>
      <w:kern w:val="2"/>
      <w:sz w:val="18"/>
    </w:rPr>
  </w:style>
  <w:style w:type="character" w:customStyle="1" w:styleId="19">
    <w:name w:val="Footer Char"/>
    <w:basedOn w:val="14"/>
    <w:link w:val="8"/>
    <w:qFormat/>
    <w:locked/>
    <w:uiPriority w:val="99"/>
    <w:rPr>
      <w:kern w:val="2"/>
      <w:sz w:val="18"/>
    </w:rPr>
  </w:style>
  <w:style w:type="character" w:customStyle="1" w:styleId="20">
    <w:name w:val="Header Char"/>
    <w:basedOn w:val="14"/>
    <w:link w:val="9"/>
    <w:semiHidden/>
    <w:qFormat/>
    <w:locked/>
    <w:uiPriority w:val="99"/>
    <w:rPr>
      <w:sz w:val="18"/>
    </w:rPr>
  </w:style>
  <w:style w:type="paragraph" w:styleId="21">
    <w:name w:val="List Paragraph"/>
    <w:basedOn w:val="1"/>
    <w:qFormat/>
    <w:uiPriority w:val="99"/>
    <w:pPr>
      <w:ind w:firstLine="420" w:firstLineChars="200"/>
    </w:pPr>
  </w:style>
  <w:style w:type="paragraph" w:customStyle="1" w:styleId="22">
    <w:name w:val="小标题"/>
    <w:basedOn w:val="1"/>
    <w:qFormat/>
    <w:uiPriority w:val="99"/>
    <w:pPr>
      <w:spacing w:line="400" w:lineRule="exact"/>
      <w:ind w:right="-40"/>
    </w:pPr>
    <w:rPr>
      <w:rFonts w:ascii="仿宋_GB2312" w:hAnsi="华文仿宋" w:eastAsia="仿宋_GB2312"/>
      <w:szCs w:val="20"/>
    </w:rPr>
  </w:style>
  <w:style w:type="character" w:customStyle="1" w:styleId="23">
    <w:name w:val="Body Text Indent Char"/>
    <w:basedOn w:val="14"/>
    <w:link w:val="4"/>
    <w:qFormat/>
    <w:locked/>
    <w:uiPriority w:val="99"/>
    <w:rPr>
      <w:kern w:val="2"/>
      <w:sz w:val="24"/>
    </w:rPr>
  </w:style>
  <w:style w:type="character" w:customStyle="1" w:styleId="24">
    <w:name w:val="Body Text First Indent 2 Char"/>
    <w:basedOn w:val="23"/>
    <w:link w:val="11"/>
    <w:qFormat/>
    <w:locked/>
    <w:uiPriority w:val="99"/>
  </w:style>
  <w:style w:type="character" w:customStyle="1" w:styleId="25">
    <w:name w:val="Body Text Char"/>
    <w:basedOn w:val="14"/>
    <w:link w:val="3"/>
    <w:qFormat/>
    <w:locked/>
    <w:uiPriority w:val="99"/>
    <w:rPr>
      <w:kern w:val="2"/>
      <w:sz w:val="24"/>
    </w:rPr>
  </w:style>
  <w:style w:type="character" w:customStyle="1" w:styleId="26">
    <w:name w:val="Body Text First Indent Char"/>
    <w:basedOn w:val="25"/>
    <w:link w:val="10"/>
    <w:qFormat/>
    <w:locked/>
    <w:uiPriority w:val="99"/>
  </w:style>
  <w:style w:type="paragraph" w:customStyle="1" w:styleId="27">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8">
    <w:name w:val="Comment Text Char"/>
    <w:basedOn w:val="14"/>
    <w:link w:val="2"/>
    <w:qFormat/>
    <w:locked/>
    <w:uiPriority w:val="99"/>
    <w:rPr>
      <w:kern w:val="2"/>
      <w:sz w:val="24"/>
    </w:rPr>
  </w:style>
  <w:style w:type="character" w:customStyle="1" w:styleId="29">
    <w:name w:val="Plain Text Char"/>
    <w:basedOn w:val="14"/>
    <w:link w:val="5"/>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6</Pages>
  <Words>2013</Words>
  <Characters>2378</Characters>
  <Lines>0</Lines>
  <Paragraphs>0</Paragraphs>
  <TotalTime>6992</TotalTime>
  <ScaleCrop>false</ScaleCrop>
  <LinksUpToDate>false</LinksUpToDate>
  <CharactersWithSpaces>2469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2019-11-01T19:08:00Z</dcterms:created>
  <dc:creator>hn</dc:creator>
  <cp:lastModifiedBy>刘腾讯</cp:lastModifiedBy>
  <cp:lastPrinted>2025-03-20T23:19:00Z</cp:lastPrinted>
  <dcterms:modified xsi:type="dcterms:W3CDTF">2025-09-11T10:42:59Z</dcterms:modified>
  <dc:title>清流县罗口煤矿“三合一”方案评审意见</dc:title>
  <cp:revision>581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A9CE41E2FCE14232BE34FB70547773ED_13</vt:lpwstr>
  </property>
</Properties>
</file>